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56A7B" w14:textId="77777777" w:rsidR="00A74E24" w:rsidRPr="005D048B" w:rsidRDefault="00A74E24" w:rsidP="00A74E24">
      <w:pPr>
        <w:pStyle w:val="Heading1"/>
        <w:jc w:val="center"/>
        <w:rPr>
          <w:rFonts w:asciiTheme="minorHAnsi" w:hAnsiTheme="minorHAnsi" w:cs="Arial"/>
          <w:sz w:val="40"/>
          <w:lang w:val="fr-BE"/>
        </w:rPr>
      </w:pPr>
      <w:r w:rsidRPr="00074158">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04A4ABA9" w:rsidR="00CE056E" w:rsidRPr="00402055" w:rsidRDefault="00A74E24" w:rsidP="00A74E24">
            <w:pPr>
              <w:pStyle w:val="HTMLPreformatted"/>
              <w:spacing w:before="40" w:line="225" w:lineRule="atLeast"/>
              <w:rPr>
                <w:rFonts w:asciiTheme="minorHAnsi" w:hAnsiTheme="minorHAnsi" w:cs="Arial"/>
                <w:sz w:val="22"/>
                <w:szCs w:val="22"/>
                <w:lang w:val="en-GB"/>
              </w:rPr>
            </w:pPr>
            <w:r w:rsidRPr="006437C8">
              <w:rPr>
                <w:rFonts w:asciiTheme="minorHAnsi" w:hAnsiTheme="minorHAnsi" w:cs="Arial"/>
                <w:b/>
                <w:sz w:val="22"/>
                <w:szCs w:val="22"/>
                <w:lang w:val="en-GB"/>
              </w:rPr>
              <w:t>RFC_NCTS_01</w:t>
            </w:r>
            <w:r>
              <w:rPr>
                <w:rFonts w:asciiTheme="minorHAnsi" w:hAnsiTheme="minorHAnsi" w:cs="Arial"/>
                <w:b/>
                <w:sz w:val="22"/>
                <w:szCs w:val="22"/>
                <w:lang w:val="en-GB"/>
              </w:rPr>
              <w:t>17</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8D133C" w:rsidRPr="008D133C">
              <w:rPr>
                <w:rFonts w:asciiTheme="minorHAnsi" w:hAnsiTheme="minorHAnsi" w:cs="Arial"/>
                <w:sz w:val="22"/>
                <w:szCs w:val="22"/>
                <w:lang w:val="en-GB"/>
              </w:rPr>
              <w:t>57827</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44D11F7C" w:rsidR="00FE4EC9" w:rsidRPr="00DF35CD" w:rsidRDefault="00DE1D52" w:rsidP="00D140AB">
            <w:pPr>
              <w:pStyle w:val="HTMLPreformatted"/>
              <w:spacing w:before="40" w:line="225" w:lineRule="atLeast"/>
              <w:rPr>
                <w:rFonts w:asciiTheme="minorHAnsi" w:hAnsiTheme="minorHAnsi" w:cs="Arial"/>
                <w:sz w:val="22"/>
                <w:szCs w:val="22"/>
                <w:lang w:val="en-US"/>
              </w:rPr>
            </w:pPr>
            <w:r w:rsidRPr="00DE1D52">
              <w:rPr>
                <w:rFonts w:asciiTheme="minorHAnsi" w:hAnsiTheme="minorHAnsi" w:cs="Arial"/>
                <w:sz w:val="22"/>
                <w:szCs w:val="22"/>
                <w:lang w:val="en-GB"/>
              </w:rPr>
              <w:t>IM465344</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61BDB06A" w:rsidR="00EE7CA2" w:rsidRPr="00F42B2F" w:rsidRDefault="00F42B2F" w:rsidP="00E92DD1">
            <w:pPr>
              <w:spacing w:before="40"/>
              <w:rPr>
                <w:rFonts w:asciiTheme="minorHAnsi" w:hAnsiTheme="minorHAnsi" w:cs="Arial"/>
                <w:sz w:val="22"/>
                <w:szCs w:val="22"/>
                <w:lang w:eastAsia="x-none"/>
              </w:rPr>
            </w:pPr>
            <w:r w:rsidRPr="00F42B2F">
              <w:rPr>
                <w:rFonts w:asciiTheme="minorHAnsi" w:hAnsiTheme="minorHAnsi" w:cs="Arial"/>
                <w:sz w:val="22"/>
                <w:szCs w:val="22"/>
                <w:lang w:eastAsia="x-none"/>
              </w:rPr>
              <w:t>TAXUD/B3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7A62AA60" w:rsidR="00CE056E" w:rsidRPr="00402055" w:rsidRDefault="00A74E24" w:rsidP="001A21B8">
            <w:pPr>
              <w:rPr>
                <w:rFonts w:asciiTheme="minorHAnsi" w:hAnsiTheme="minorHAnsi" w:cs="Arial"/>
                <w:b/>
                <w:bCs/>
                <w:sz w:val="22"/>
                <w:szCs w:val="22"/>
              </w:rPr>
            </w:pPr>
            <w:r>
              <w:rPr>
                <w:rFonts w:asciiTheme="minorHAnsi" w:hAnsiTheme="minorHAnsi" w:cs="Arial"/>
                <w:sz w:val="22"/>
                <w:szCs w:val="22"/>
              </w:rPr>
              <w:t>NCTS-P5 (DDNTA-5.14.1-v1.00 Main Document)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A74E24">
        <w:trPr>
          <w:trHeight w:val="1409"/>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5FF713A5"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5pt;height:23.1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45pt;height:23.1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A74E24">
              <w:trPr>
                <w:trHeight w:val="373"/>
              </w:trPr>
              <w:tc>
                <w:tcPr>
                  <w:tcW w:w="6573" w:type="dxa"/>
                </w:tcPr>
                <w:p w14:paraId="2D944FE3" w14:textId="49D055F5"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8656008" w14:textId="77777777" w:rsidR="00A74E24" w:rsidRPr="00074158" w:rsidRDefault="00A74E24" w:rsidP="00A74E24">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64227BF1" w:rsidR="0046158E" w:rsidRPr="00074158" w:rsidRDefault="009F36D1" w:rsidP="009F36D1">
            <w:pPr>
              <w:rPr>
                <w:rFonts w:asciiTheme="minorHAnsi" w:hAnsiTheme="minorHAnsi" w:cs="Arial"/>
                <w:b/>
                <w:color w:val="0070C0"/>
                <w:sz w:val="22"/>
                <w:szCs w:val="22"/>
              </w:rPr>
            </w:pPr>
            <w:r w:rsidRPr="009E4707">
              <w:rPr>
                <w:rFonts w:asciiTheme="minorHAnsi" w:hAnsiTheme="minorHAnsi" w:cs="Arial"/>
                <w:b/>
                <w:color w:val="0070C0"/>
                <w:sz w:val="22"/>
                <w:szCs w:val="22"/>
              </w:rPr>
              <w:t>DDNTA</w:t>
            </w:r>
            <w:r>
              <w:rPr>
                <w:rFonts w:asciiTheme="minorHAnsi" w:hAnsiTheme="minorHAnsi" w:cs="Arial"/>
                <w:b/>
                <w:color w:val="0070C0"/>
                <w:sz w:val="22"/>
                <w:szCs w:val="22"/>
              </w:rPr>
              <w:t>-</w:t>
            </w:r>
            <w:r w:rsidRPr="009E4707">
              <w:rPr>
                <w:rFonts w:asciiTheme="minorHAnsi" w:hAnsiTheme="minorHAnsi" w:cs="Arial"/>
                <w:b/>
                <w:color w:val="0070C0"/>
                <w:sz w:val="22"/>
                <w:szCs w:val="22"/>
              </w:rPr>
              <w:t>5.14.</w:t>
            </w:r>
            <w:r>
              <w:rPr>
                <w:rFonts w:asciiTheme="minorHAnsi" w:hAnsiTheme="minorHAnsi" w:cs="Arial"/>
                <w:b/>
                <w:color w:val="0070C0"/>
                <w:sz w:val="22"/>
                <w:szCs w:val="22"/>
              </w:rPr>
              <w:t>1-v1.00</w:t>
            </w:r>
            <w:r w:rsidRPr="009E4707">
              <w:rPr>
                <w:rFonts w:asciiTheme="minorHAnsi" w:hAnsiTheme="minorHAnsi" w:cs="Arial"/>
                <w:b/>
                <w:color w:val="0070C0"/>
                <w:sz w:val="22"/>
                <w:szCs w:val="22"/>
              </w:rPr>
              <w:t xml:space="preserve"> </w:t>
            </w:r>
            <w:r>
              <w:rPr>
                <w:rFonts w:asciiTheme="minorHAnsi" w:hAnsiTheme="minorHAnsi" w:cs="Arial"/>
                <w:b/>
                <w:color w:val="0070C0"/>
                <w:sz w:val="22"/>
                <w:szCs w:val="22"/>
              </w:rPr>
              <w:t>(</w:t>
            </w:r>
            <w:r w:rsidRPr="009E4707">
              <w:rPr>
                <w:rFonts w:asciiTheme="minorHAnsi" w:hAnsiTheme="minorHAnsi" w:cs="Arial"/>
                <w:b/>
                <w:color w:val="0070C0"/>
                <w:sz w:val="22"/>
                <w:szCs w:val="22"/>
              </w:rPr>
              <w:t>Main Document</w:t>
            </w:r>
            <w:r>
              <w:rPr>
                <w:rFonts w:asciiTheme="minorHAnsi" w:hAnsiTheme="minorHAnsi" w:cs="Arial"/>
                <w:b/>
                <w:color w:val="0070C0"/>
                <w:sz w:val="22"/>
                <w:szCs w:val="22"/>
              </w:rPr>
              <w:t>):</w:t>
            </w:r>
            <w:r w:rsidRPr="005E59D9">
              <w:rPr>
                <w:rFonts w:asciiTheme="minorHAnsi" w:hAnsiTheme="minorHAnsi" w:cs="Arial"/>
                <w:b/>
                <w:color w:val="0070C0"/>
                <w:sz w:val="22"/>
                <w:szCs w:val="22"/>
              </w:rPr>
              <w:t xml:space="preserve"> </w:t>
            </w:r>
            <w:r w:rsidR="009468C4" w:rsidRPr="009468C4">
              <w:rPr>
                <w:rFonts w:asciiTheme="minorHAnsi" w:hAnsiTheme="minorHAnsi" w:cs="Arial"/>
                <w:b/>
                <w:color w:val="0070C0"/>
                <w:sz w:val="22"/>
                <w:szCs w:val="22"/>
              </w:rPr>
              <w:t xml:space="preserve">No IE114/IE115 or no IE164/IE165 </w:t>
            </w:r>
            <w:r>
              <w:rPr>
                <w:rFonts w:asciiTheme="minorHAnsi" w:hAnsiTheme="minorHAnsi" w:cs="Arial"/>
                <w:b/>
                <w:color w:val="0070C0"/>
                <w:sz w:val="22"/>
                <w:szCs w:val="22"/>
              </w:rPr>
              <w:t xml:space="preserve">for </w:t>
            </w:r>
            <w:r w:rsidR="009468C4" w:rsidRPr="009468C4">
              <w:rPr>
                <w:rFonts w:asciiTheme="minorHAnsi" w:hAnsiTheme="minorHAnsi" w:cs="Arial"/>
                <w:b/>
                <w:color w:val="0070C0"/>
                <w:sz w:val="22"/>
                <w:szCs w:val="22"/>
              </w:rPr>
              <w:t xml:space="preserve">national </w:t>
            </w:r>
            <w:r>
              <w:rPr>
                <w:rFonts w:asciiTheme="minorHAnsi" w:hAnsiTheme="minorHAnsi" w:cs="Arial"/>
                <w:b/>
                <w:color w:val="0070C0"/>
                <w:sz w:val="22"/>
                <w:szCs w:val="22"/>
              </w:rPr>
              <w:t>diversion</w:t>
            </w:r>
          </w:p>
        </w:tc>
      </w:tr>
      <w:tr w:rsidR="0046158E" w:rsidRPr="00074158" w14:paraId="759A9E8B" w14:textId="77777777" w:rsidTr="00C001F9">
        <w:tc>
          <w:tcPr>
            <w:tcW w:w="9747" w:type="dxa"/>
            <w:vAlign w:val="center"/>
          </w:tcPr>
          <w:p w14:paraId="47B493E5" w14:textId="17EAFCD0" w:rsidR="002233EC" w:rsidRPr="002233EC" w:rsidRDefault="009F36D1" w:rsidP="009F36D1">
            <w:pPr>
              <w:rPr>
                <w:rFonts w:asciiTheme="minorHAnsi" w:hAnsiTheme="minorHAnsi" w:cs="Arial"/>
                <w:color w:val="0070C0"/>
                <w:sz w:val="22"/>
                <w:szCs w:val="22"/>
              </w:rPr>
            </w:pPr>
            <w:r>
              <w:rPr>
                <w:rFonts w:asciiTheme="minorHAnsi" w:hAnsiTheme="minorHAnsi" w:cs="Arial"/>
                <w:color w:val="0070C0"/>
                <w:sz w:val="22"/>
                <w:szCs w:val="22"/>
              </w:rPr>
              <w:t xml:space="preserve">Confirmation and clarification: If the IE050 (ATR) </w:t>
            </w:r>
            <w:proofErr w:type="gramStart"/>
            <w:r>
              <w:rPr>
                <w:rFonts w:asciiTheme="minorHAnsi" w:hAnsiTheme="minorHAnsi" w:cs="Arial"/>
                <w:color w:val="0070C0"/>
                <w:sz w:val="22"/>
                <w:szCs w:val="22"/>
              </w:rPr>
              <w:t>was</w:t>
            </w:r>
            <w:proofErr w:type="gramEnd"/>
            <w:r>
              <w:rPr>
                <w:rFonts w:asciiTheme="minorHAnsi" w:hAnsiTheme="minorHAnsi" w:cs="Arial"/>
                <w:color w:val="0070C0"/>
                <w:sz w:val="22"/>
                <w:szCs w:val="22"/>
              </w:rPr>
              <w:t xml:space="preserve"> received but a different Office of Transit is used in the same country, </w:t>
            </w:r>
            <w:r w:rsidR="009468C4" w:rsidRPr="009468C4">
              <w:rPr>
                <w:rFonts w:asciiTheme="minorHAnsi" w:hAnsiTheme="minorHAnsi" w:cs="Arial"/>
                <w:color w:val="0070C0"/>
                <w:sz w:val="22"/>
                <w:szCs w:val="22"/>
              </w:rPr>
              <w:t xml:space="preserve">no IE114 </w:t>
            </w:r>
            <w:r>
              <w:rPr>
                <w:rFonts w:asciiTheme="minorHAnsi" w:hAnsiTheme="minorHAnsi" w:cs="Arial"/>
                <w:color w:val="0070C0"/>
                <w:sz w:val="22"/>
                <w:szCs w:val="22"/>
              </w:rPr>
              <w:t>should be sent to the Office Of Departure. Same if IE160 (</w:t>
            </w:r>
            <w:r w:rsidR="009468C4" w:rsidRPr="009468C4">
              <w:rPr>
                <w:rFonts w:asciiTheme="minorHAnsi" w:hAnsiTheme="minorHAnsi" w:cs="Arial"/>
                <w:color w:val="0070C0"/>
                <w:sz w:val="22"/>
                <w:szCs w:val="22"/>
              </w:rPr>
              <w:t>AXR</w:t>
            </w:r>
            <w:r>
              <w:rPr>
                <w:rFonts w:asciiTheme="minorHAnsi" w:hAnsiTheme="minorHAnsi" w:cs="Arial"/>
                <w:color w:val="0070C0"/>
                <w:sz w:val="22"/>
                <w:szCs w:val="22"/>
              </w:rPr>
              <w:t>)</w:t>
            </w:r>
            <w:r w:rsidR="009468C4" w:rsidRPr="009468C4">
              <w:rPr>
                <w:rFonts w:asciiTheme="minorHAnsi" w:hAnsiTheme="minorHAnsi" w:cs="Arial"/>
                <w:color w:val="0070C0"/>
                <w:sz w:val="22"/>
                <w:szCs w:val="22"/>
              </w:rPr>
              <w:t xml:space="preserve"> </w:t>
            </w:r>
            <w:r>
              <w:rPr>
                <w:rFonts w:asciiTheme="minorHAnsi" w:hAnsiTheme="minorHAnsi" w:cs="Arial"/>
                <w:color w:val="0070C0"/>
                <w:sz w:val="22"/>
                <w:szCs w:val="22"/>
              </w:rPr>
              <w:t xml:space="preserve">is already </w:t>
            </w:r>
            <w:r w:rsidR="009468C4" w:rsidRPr="009468C4">
              <w:rPr>
                <w:rFonts w:asciiTheme="minorHAnsi" w:hAnsiTheme="minorHAnsi" w:cs="Arial"/>
                <w:color w:val="0070C0"/>
                <w:sz w:val="22"/>
                <w:szCs w:val="22"/>
              </w:rPr>
              <w:t>nationally available</w:t>
            </w:r>
            <w:r w:rsidR="009468C4">
              <w:rPr>
                <w:rFonts w:asciiTheme="minorHAnsi" w:hAnsiTheme="minorHAnsi" w:cs="Arial"/>
                <w:color w:val="0070C0"/>
                <w:sz w:val="22"/>
                <w:szCs w:val="22"/>
              </w:rPr>
              <w:t>.</w:t>
            </w:r>
          </w:p>
        </w:tc>
      </w:tr>
    </w:tbl>
    <w:p w14:paraId="2FC3B0A2" w14:textId="0F251B96" w:rsidR="000433B1" w:rsidRDefault="000433B1">
      <w:pPr>
        <w:rPr>
          <w:rFonts w:asciiTheme="minorHAnsi" w:hAnsiTheme="minorHAnsi" w:cs="Arial"/>
          <w:b/>
          <w:bCs/>
          <w:sz w:val="28"/>
          <w:szCs w:val="28"/>
        </w:rPr>
      </w:pPr>
    </w:p>
    <w:p w14:paraId="1CA593DA" w14:textId="77777777" w:rsidR="00A74E24" w:rsidRPr="00B662F6" w:rsidRDefault="00A74E24" w:rsidP="00A74E24">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3B58CDBD" w14:textId="4CF90EC5" w:rsidR="00196C00" w:rsidRDefault="00196C00" w:rsidP="00196C00">
            <w:pPr>
              <w:rPr>
                <w:rFonts w:asciiTheme="minorHAnsi" w:hAnsiTheme="minorHAnsi" w:cstheme="minorHAnsi"/>
                <w:bCs/>
                <w:sz w:val="22"/>
                <w:szCs w:val="22"/>
                <w:lang w:val="en-US"/>
              </w:rPr>
            </w:pPr>
            <w:r>
              <w:rPr>
                <w:rFonts w:asciiTheme="minorHAnsi" w:hAnsiTheme="minorHAnsi" w:cstheme="minorHAnsi"/>
                <w:bCs/>
                <w:sz w:val="22"/>
                <w:szCs w:val="22"/>
                <w:lang w:val="en-US"/>
              </w:rPr>
              <w:t>The</w:t>
            </w:r>
            <w:r w:rsidRPr="00196C00">
              <w:rPr>
                <w:rFonts w:asciiTheme="minorHAnsi" w:hAnsiTheme="minorHAnsi" w:cstheme="minorHAnsi"/>
                <w:bCs/>
                <w:sz w:val="22"/>
                <w:szCs w:val="22"/>
                <w:lang w:val="en-US"/>
              </w:rPr>
              <w:t xml:space="preserve"> DDNTA v5.14.</w:t>
            </w:r>
            <w:r>
              <w:rPr>
                <w:rFonts w:asciiTheme="minorHAnsi" w:hAnsiTheme="minorHAnsi" w:cstheme="minorHAnsi"/>
                <w:bCs/>
                <w:sz w:val="22"/>
                <w:szCs w:val="22"/>
                <w:lang w:val="en-US"/>
              </w:rPr>
              <w:t>1</w:t>
            </w:r>
            <w:r w:rsidRPr="00196C00">
              <w:rPr>
                <w:rFonts w:asciiTheme="minorHAnsi" w:hAnsiTheme="minorHAnsi" w:cstheme="minorHAnsi"/>
                <w:bCs/>
                <w:sz w:val="22"/>
                <w:szCs w:val="22"/>
                <w:lang w:val="en-US"/>
              </w:rPr>
              <w:t>-v1.00</w:t>
            </w:r>
            <w:r>
              <w:rPr>
                <w:rFonts w:asciiTheme="minorHAnsi" w:hAnsiTheme="minorHAnsi" w:cstheme="minorHAnsi"/>
                <w:bCs/>
                <w:sz w:val="22"/>
                <w:szCs w:val="22"/>
                <w:lang w:val="en-US"/>
              </w:rPr>
              <w:t xml:space="preserve"> </w:t>
            </w:r>
            <w:r w:rsidRPr="00196C00">
              <w:rPr>
                <w:rFonts w:asciiTheme="minorHAnsi" w:hAnsiTheme="minorHAnsi" w:cstheme="minorHAnsi"/>
                <w:bCs/>
                <w:sz w:val="22"/>
                <w:szCs w:val="22"/>
                <w:lang w:val="en-US"/>
              </w:rPr>
              <w:t>in section</w:t>
            </w:r>
            <w:r>
              <w:rPr>
                <w:rFonts w:asciiTheme="minorHAnsi" w:hAnsiTheme="minorHAnsi" w:cstheme="minorHAnsi"/>
                <w:bCs/>
                <w:sz w:val="22"/>
                <w:szCs w:val="22"/>
                <w:lang w:val="en-US"/>
              </w:rPr>
              <w:t xml:space="preserve"> </w:t>
            </w:r>
            <w:r w:rsidRPr="00196C00">
              <w:rPr>
                <w:rFonts w:asciiTheme="minorHAnsi" w:hAnsiTheme="minorHAnsi" w:cstheme="minorHAnsi"/>
                <w:b/>
                <w:sz w:val="22"/>
                <w:szCs w:val="22"/>
                <w:lang w:val="en-US"/>
              </w:rPr>
              <w:t>III.II.4.1 T-TRA-DES-M-001-Arrival notification valid</w:t>
            </w:r>
            <w:r>
              <w:rPr>
                <w:rFonts w:asciiTheme="minorHAnsi" w:hAnsiTheme="minorHAnsi" w:cstheme="minorHAnsi"/>
                <w:bCs/>
                <w:sz w:val="22"/>
                <w:szCs w:val="22"/>
                <w:lang w:val="en-US"/>
              </w:rPr>
              <w:t xml:space="preserve"> mentions:</w:t>
            </w:r>
          </w:p>
          <w:p w14:paraId="69ABA905" w14:textId="79801C8C" w:rsidR="00196C00" w:rsidRDefault="00196C00" w:rsidP="00196C00">
            <w:pPr>
              <w:rPr>
                <w:rFonts w:asciiTheme="minorHAnsi" w:hAnsiTheme="minorHAnsi" w:cstheme="minorHAnsi"/>
                <w:bCs/>
                <w:sz w:val="22"/>
                <w:szCs w:val="22"/>
                <w:lang w:val="en-US"/>
              </w:rPr>
            </w:pPr>
          </w:p>
          <w:p w14:paraId="42D4311A" w14:textId="315D0FCB" w:rsidR="00196C00" w:rsidRDefault="00196C00" w:rsidP="00196C00">
            <w:pPr>
              <w:rPr>
                <w:rFonts w:asciiTheme="minorHAnsi" w:hAnsiTheme="minorHAnsi" w:cstheme="minorHAnsi"/>
                <w:bCs/>
                <w:sz w:val="22"/>
                <w:szCs w:val="22"/>
                <w:lang w:val="en-US"/>
              </w:rPr>
            </w:pPr>
            <w:r w:rsidRPr="00196C00">
              <w:rPr>
                <w:rFonts w:asciiTheme="minorHAnsi" w:hAnsiTheme="minorHAnsi" w:cstheme="minorHAnsi"/>
                <w:bCs/>
                <w:noProof/>
                <w:sz w:val="22"/>
                <w:szCs w:val="22"/>
                <w:lang w:val="en-IE" w:eastAsia="en-IE"/>
              </w:rPr>
              <w:drawing>
                <wp:inline distT="0" distB="0" distL="0" distR="0" wp14:anchorId="5A33A94C" wp14:editId="0AF2BE8D">
                  <wp:extent cx="5819140" cy="7854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785495"/>
                          </a:xfrm>
                          <a:prstGeom prst="rect">
                            <a:avLst/>
                          </a:prstGeom>
                        </pic:spPr>
                      </pic:pic>
                    </a:graphicData>
                  </a:graphic>
                </wp:inline>
              </w:drawing>
            </w:r>
          </w:p>
          <w:p w14:paraId="0C371D2B" w14:textId="77777777" w:rsidR="00196C00" w:rsidRDefault="00196C00" w:rsidP="00196C00">
            <w:pPr>
              <w:rPr>
                <w:rFonts w:asciiTheme="minorHAnsi" w:hAnsiTheme="minorHAnsi" w:cstheme="minorHAnsi"/>
                <w:bCs/>
                <w:sz w:val="22"/>
                <w:szCs w:val="22"/>
                <w:lang w:val="en-US"/>
              </w:rPr>
            </w:pPr>
          </w:p>
          <w:p w14:paraId="501101B0" w14:textId="0CE2E7D4" w:rsidR="00610305" w:rsidRPr="0027041C" w:rsidRDefault="009F36D1" w:rsidP="007631AD">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In the context of arrival, it </w:t>
            </w:r>
            <w:r w:rsidR="00196C00" w:rsidRPr="00196C00">
              <w:rPr>
                <w:rFonts w:asciiTheme="minorHAnsi" w:hAnsiTheme="minorHAnsi" w:cstheme="minorHAnsi"/>
                <w:bCs/>
                <w:sz w:val="22"/>
                <w:szCs w:val="22"/>
                <w:lang w:val="en-US"/>
              </w:rPr>
              <w:t xml:space="preserve">is explicitly mentioned </w:t>
            </w:r>
            <w:r>
              <w:rPr>
                <w:rFonts w:asciiTheme="minorHAnsi" w:hAnsiTheme="minorHAnsi" w:cstheme="minorHAnsi"/>
                <w:bCs/>
                <w:sz w:val="22"/>
                <w:szCs w:val="22"/>
                <w:lang w:val="en-US"/>
              </w:rPr>
              <w:t xml:space="preserve">that </w:t>
            </w:r>
            <w:r w:rsidRPr="007631AD">
              <w:rPr>
                <w:rFonts w:asciiTheme="minorHAnsi" w:hAnsiTheme="minorHAnsi" w:cstheme="minorHAnsi"/>
                <w:b/>
                <w:bCs/>
                <w:sz w:val="22"/>
                <w:szCs w:val="22"/>
                <w:lang w:val="en-US"/>
              </w:rPr>
              <w:t xml:space="preserve">when </w:t>
            </w:r>
            <w:r w:rsidR="00196C00" w:rsidRPr="007631AD">
              <w:rPr>
                <w:rFonts w:asciiTheme="minorHAnsi" w:hAnsiTheme="minorHAnsi" w:cstheme="minorHAnsi"/>
                <w:b/>
                <w:bCs/>
                <w:sz w:val="22"/>
                <w:szCs w:val="22"/>
                <w:lang w:val="en-US"/>
              </w:rPr>
              <w:t>the IE007 is received</w:t>
            </w:r>
            <w:r w:rsidR="00196C00" w:rsidRPr="00196C00">
              <w:rPr>
                <w:rFonts w:asciiTheme="minorHAnsi" w:hAnsiTheme="minorHAnsi" w:cstheme="minorHAnsi"/>
                <w:bCs/>
                <w:sz w:val="22"/>
                <w:szCs w:val="22"/>
                <w:lang w:val="en-US"/>
              </w:rPr>
              <w:t xml:space="preserve">, the Actual Office of Destination will </w:t>
            </w:r>
            <w:r w:rsidR="00196C00" w:rsidRPr="007631AD">
              <w:rPr>
                <w:rFonts w:asciiTheme="minorHAnsi" w:hAnsiTheme="minorHAnsi" w:cstheme="minorHAnsi"/>
                <w:b/>
                <w:bCs/>
                <w:sz w:val="22"/>
                <w:szCs w:val="22"/>
                <w:lang w:val="en-US"/>
              </w:rPr>
              <w:t>first check if the Anticipated Arrival Record (AAR) is nationally available</w:t>
            </w:r>
            <w:r w:rsidR="00196C00" w:rsidRPr="00196C00">
              <w:rPr>
                <w:rFonts w:asciiTheme="minorHAnsi" w:hAnsiTheme="minorHAnsi" w:cstheme="minorHAnsi"/>
                <w:bCs/>
                <w:sz w:val="22"/>
                <w:szCs w:val="22"/>
                <w:lang w:val="en-US"/>
              </w:rPr>
              <w:t>.  I</w:t>
            </w:r>
            <w:r>
              <w:rPr>
                <w:rFonts w:asciiTheme="minorHAnsi" w:hAnsiTheme="minorHAnsi" w:cstheme="minorHAnsi"/>
                <w:bCs/>
                <w:sz w:val="22"/>
                <w:szCs w:val="22"/>
                <w:lang w:val="en-US"/>
              </w:rPr>
              <w:t xml:space="preserve">f it is the </w:t>
            </w:r>
            <w:r w:rsidR="00196C00" w:rsidRPr="00196C00">
              <w:rPr>
                <w:rFonts w:asciiTheme="minorHAnsi" w:hAnsiTheme="minorHAnsi" w:cstheme="minorHAnsi"/>
                <w:bCs/>
                <w:sz w:val="22"/>
                <w:szCs w:val="22"/>
                <w:lang w:val="en-US"/>
              </w:rPr>
              <w:t xml:space="preserve">case, no IE002 will be sent by the Actual Office of Destination.  </w:t>
            </w:r>
            <w:r w:rsidR="00196C00">
              <w:rPr>
                <w:rFonts w:asciiTheme="minorHAnsi" w:hAnsiTheme="minorHAnsi" w:cstheme="minorHAnsi"/>
                <w:bCs/>
                <w:sz w:val="22"/>
                <w:szCs w:val="22"/>
                <w:lang w:val="en-US"/>
              </w:rPr>
              <w:t>However, f</w:t>
            </w:r>
            <w:r w:rsidR="00196C00" w:rsidRPr="00196C00">
              <w:rPr>
                <w:rFonts w:asciiTheme="minorHAnsi" w:hAnsiTheme="minorHAnsi" w:cstheme="minorHAnsi"/>
                <w:bCs/>
                <w:sz w:val="22"/>
                <w:szCs w:val="22"/>
                <w:lang w:val="en-US"/>
              </w:rPr>
              <w:t xml:space="preserve">or the other offices, </w:t>
            </w:r>
            <w:r w:rsidR="00196C00">
              <w:rPr>
                <w:rFonts w:asciiTheme="minorHAnsi" w:hAnsiTheme="minorHAnsi" w:cstheme="minorHAnsi"/>
                <w:bCs/>
                <w:sz w:val="22"/>
                <w:szCs w:val="22"/>
                <w:lang w:val="en-US"/>
              </w:rPr>
              <w:t xml:space="preserve">Office of Transit and Office of Exit of Transit, </w:t>
            </w:r>
            <w:r w:rsidR="00196C00" w:rsidRPr="00196C00">
              <w:rPr>
                <w:rFonts w:asciiTheme="minorHAnsi" w:hAnsiTheme="minorHAnsi" w:cstheme="minorHAnsi"/>
                <w:bCs/>
                <w:sz w:val="22"/>
                <w:szCs w:val="22"/>
                <w:lang w:val="en-US"/>
              </w:rPr>
              <w:t>it is not clearly mentioned in the DDNTA Main Document</w:t>
            </w:r>
            <w:r w:rsidR="00196C00">
              <w:rPr>
                <w:rFonts w:asciiTheme="minorHAnsi" w:hAnsiTheme="minorHAnsi" w:cstheme="minorHAnsi"/>
                <w:bCs/>
                <w:sz w:val="22"/>
                <w:szCs w:val="22"/>
                <w:lang w:val="en-US"/>
              </w:rPr>
              <w:t xml:space="preserve"> that </w:t>
            </w:r>
            <w:r w:rsidR="00196C00" w:rsidRPr="007631AD">
              <w:rPr>
                <w:rFonts w:asciiTheme="minorHAnsi" w:hAnsiTheme="minorHAnsi" w:cstheme="minorHAnsi"/>
                <w:b/>
                <w:bCs/>
                <w:sz w:val="22"/>
                <w:szCs w:val="22"/>
                <w:lang w:val="en-US"/>
              </w:rPr>
              <w:t>no IE114</w:t>
            </w:r>
            <w:r w:rsidR="00196C00">
              <w:rPr>
                <w:rFonts w:asciiTheme="minorHAnsi" w:hAnsiTheme="minorHAnsi" w:cstheme="minorHAnsi"/>
                <w:bCs/>
                <w:sz w:val="22"/>
                <w:szCs w:val="22"/>
                <w:lang w:val="en-US"/>
              </w:rPr>
              <w:t xml:space="preserve"> or </w:t>
            </w:r>
            <w:r w:rsidR="00196C00" w:rsidRPr="007631AD">
              <w:rPr>
                <w:rFonts w:asciiTheme="minorHAnsi" w:hAnsiTheme="minorHAnsi" w:cstheme="minorHAnsi"/>
                <w:b/>
                <w:bCs/>
                <w:sz w:val="22"/>
                <w:szCs w:val="22"/>
                <w:lang w:val="en-US"/>
              </w:rPr>
              <w:t xml:space="preserve">IE164 </w:t>
            </w:r>
            <w:r w:rsidR="00196C00">
              <w:rPr>
                <w:rFonts w:asciiTheme="minorHAnsi" w:hAnsiTheme="minorHAnsi" w:cstheme="minorHAnsi"/>
                <w:bCs/>
                <w:sz w:val="22"/>
                <w:szCs w:val="22"/>
                <w:lang w:val="en-US"/>
              </w:rPr>
              <w:t>need to be sent to the Office of Departure if the Anticipated Transit Record (ATR) or the Anticipated Exit for Transit Record (AXR) are nationally available</w:t>
            </w:r>
            <w:r w:rsidR="007631AD">
              <w:rPr>
                <w:rFonts w:asciiTheme="minorHAnsi" w:hAnsiTheme="minorHAnsi" w:cstheme="minorHAnsi"/>
                <w:bCs/>
                <w:sz w:val="22"/>
                <w:szCs w:val="22"/>
                <w:lang w:val="en-US"/>
              </w:rPr>
              <w:t xml:space="preserve"> (with a </w:t>
            </w:r>
            <w:r w:rsidR="007631AD" w:rsidRPr="007631AD">
              <w:rPr>
                <w:rFonts w:asciiTheme="minorHAnsi" w:hAnsiTheme="minorHAnsi" w:cstheme="minorHAnsi"/>
                <w:b/>
                <w:bCs/>
                <w:sz w:val="22"/>
                <w:szCs w:val="22"/>
                <w:lang w:val="en-US"/>
              </w:rPr>
              <w:t>different declared</w:t>
            </w:r>
            <w:r w:rsidR="007631AD">
              <w:rPr>
                <w:rFonts w:asciiTheme="minorHAnsi" w:hAnsiTheme="minorHAnsi" w:cstheme="minorHAnsi"/>
                <w:bCs/>
                <w:sz w:val="22"/>
                <w:szCs w:val="22"/>
                <w:lang w:val="en-US"/>
              </w:rPr>
              <w:t xml:space="preserve"> office of transit or office exit for transit)</w:t>
            </w:r>
            <w:r w:rsidR="00196C00" w:rsidRPr="00196C00">
              <w:rPr>
                <w:rFonts w:asciiTheme="minorHAnsi" w:hAnsiTheme="minorHAnsi" w:cstheme="minorHAnsi"/>
                <w:bCs/>
                <w:sz w:val="22"/>
                <w:szCs w:val="22"/>
                <w:lang w:val="en-US"/>
              </w:rPr>
              <w:t>.</w:t>
            </w:r>
          </w:p>
        </w:tc>
      </w:tr>
    </w:tbl>
    <w:p w14:paraId="2F069D34" w14:textId="77777777" w:rsidR="00B35755" w:rsidRDefault="00B35755" w:rsidP="00C001F9">
      <w:pPr>
        <w:rPr>
          <w:rFonts w:asciiTheme="minorHAnsi" w:hAnsiTheme="minorHAnsi" w:cs="Arial"/>
          <w:b/>
          <w:bCs/>
          <w:sz w:val="28"/>
          <w:szCs w:val="28"/>
        </w:rPr>
      </w:pPr>
    </w:p>
    <w:p w14:paraId="36C642DB" w14:textId="77777777" w:rsidR="00A74E24" w:rsidRPr="00074158" w:rsidRDefault="00A74E24" w:rsidP="00A74E24">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7EEE04D">
        <w:tc>
          <w:tcPr>
            <w:tcW w:w="9606" w:type="dxa"/>
          </w:tcPr>
          <w:p w14:paraId="7DBFF47C" w14:textId="77777777" w:rsidR="009F36D1" w:rsidRPr="00A15060" w:rsidRDefault="009F36D1" w:rsidP="009F36D1">
            <w:pPr>
              <w:rPr>
                <w:rFonts w:asciiTheme="minorHAnsi" w:hAnsiTheme="minorHAnsi" w:cstheme="minorHAnsi"/>
                <w:sz w:val="22"/>
                <w:szCs w:val="22"/>
              </w:rPr>
            </w:pPr>
            <w:r w:rsidRPr="006F57E6">
              <w:rPr>
                <w:rFonts w:asciiTheme="minorHAnsi" w:hAnsiTheme="minorHAnsi" w:cstheme="minorHAnsi"/>
                <w:sz w:val="22"/>
                <w:szCs w:val="22"/>
              </w:rPr>
              <w:t xml:space="preserve">The following update will be performed into </w:t>
            </w:r>
            <w:r>
              <w:rPr>
                <w:rFonts w:asciiTheme="minorHAnsi" w:hAnsiTheme="minorHAnsi" w:cstheme="minorHAnsi"/>
                <w:sz w:val="22"/>
                <w:szCs w:val="22"/>
              </w:rPr>
              <w:t xml:space="preserve">the </w:t>
            </w:r>
            <w:r>
              <w:rPr>
                <w:rFonts w:asciiTheme="minorHAnsi" w:hAnsiTheme="minorHAnsi" w:cstheme="minorHAnsi"/>
                <w:b/>
                <w:sz w:val="22"/>
                <w:szCs w:val="22"/>
              </w:rPr>
              <w:t>DDNTA-5.14.1-v1.00 (Main Document)</w:t>
            </w:r>
            <w:r w:rsidRPr="00E201AE">
              <w:rPr>
                <w:rFonts w:asciiTheme="minorHAnsi" w:hAnsiTheme="minorHAnsi" w:cstheme="minorHAnsi"/>
                <w:bCs/>
                <w:color w:val="FF0000"/>
                <w:sz w:val="22"/>
                <w:szCs w:val="22"/>
              </w:rPr>
              <w:t xml:space="preserve"> (changes are depicted in red colour)</w:t>
            </w:r>
            <w:r w:rsidRPr="00A15060">
              <w:rPr>
                <w:rFonts w:asciiTheme="minorHAnsi" w:hAnsiTheme="minorHAnsi" w:cstheme="minorHAnsi"/>
                <w:sz w:val="22"/>
                <w:szCs w:val="22"/>
              </w:rPr>
              <w:t>:</w:t>
            </w:r>
          </w:p>
          <w:p w14:paraId="1F5DA4F1" w14:textId="252D1215" w:rsidR="00215D63" w:rsidRPr="006F57E6" w:rsidRDefault="00215D63" w:rsidP="007D2580">
            <w:pPr>
              <w:rPr>
                <w:rFonts w:asciiTheme="minorHAnsi" w:hAnsiTheme="minorHAnsi" w:cstheme="minorHAnsi"/>
                <w:b/>
                <w:bCs/>
                <w:sz w:val="22"/>
                <w:szCs w:val="22"/>
              </w:rPr>
            </w:pPr>
          </w:p>
          <w:p w14:paraId="069F7520" w14:textId="2280F509" w:rsidR="009468C4" w:rsidRDefault="00D533E5" w:rsidP="004D26F0">
            <w:pPr>
              <w:pStyle w:val="ListParagraph"/>
              <w:numPr>
                <w:ilvl w:val="0"/>
                <w:numId w:val="36"/>
              </w:numPr>
              <w:rPr>
                <w:rFonts w:asciiTheme="minorHAnsi" w:hAnsiTheme="minorHAnsi" w:cstheme="minorHAnsi"/>
                <w:b/>
                <w:bCs/>
                <w:sz w:val="22"/>
                <w:szCs w:val="22"/>
              </w:rPr>
            </w:pPr>
            <w:r w:rsidRPr="00610305">
              <w:rPr>
                <w:rFonts w:asciiTheme="minorHAnsi" w:hAnsiTheme="minorHAnsi" w:cstheme="minorHAnsi"/>
                <w:b/>
                <w:bCs/>
                <w:sz w:val="22"/>
                <w:szCs w:val="22"/>
              </w:rPr>
              <w:lastRenderedPageBreak/>
              <w:t xml:space="preserve">The </w:t>
            </w:r>
            <w:r w:rsidR="00A02714">
              <w:rPr>
                <w:rFonts w:asciiTheme="minorHAnsi" w:hAnsiTheme="minorHAnsi" w:cstheme="minorHAnsi"/>
                <w:b/>
                <w:bCs/>
                <w:sz w:val="22"/>
                <w:szCs w:val="22"/>
              </w:rPr>
              <w:t xml:space="preserve">following </w:t>
            </w:r>
            <w:r w:rsidR="00445F23">
              <w:rPr>
                <w:rFonts w:asciiTheme="minorHAnsi" w:hAnsiTheme="minorHAnsi" w:cstheme="minorHAnsi"/>
                <w:b/>
                <w:bCs/>
                <w:sz w:val="22"/>
                <w:szCs w:val="22"/>
              </w:rPr>
              <w:t>paragraph in section “</w:t>
            </w:r>
            <w:r w:rsidR="00445F23" w:rsidRPr="00445F23">
              <w:rPr>
                <w:rFonts w:asciiTheme="minorHAnsi" w:hAnsiTheme="minorHAnsi" w:cstheme="minorHAnsi"/>
                <w:b/>
                <w:bCs/>
                <w:sz w:val="22"/>
                <w:szCs w:val="22"/>
              </w:rPr>
              <w:t>III.II.2.8 T-TRA-DEP-A-020 - ‘Open’ ATR Response C_ATR_RSP (IE115) is closed</w:t>
            </w:r>
            <w:r w:rsidR="00445F23">
              <w:rPr>
                <w:rFonts w:asciiTheme="minorHAnsi" w:hAnsiTheme="minorHAnsi" w:cstheme="minorHAnsi"/>
                <w:b/>
                <w:bCs/>
                <w:sz w:val="22"/>
                <w:szCs w:val="22"/>
              </w:rPr>
              <w:t>” will be updated as follows:</w:t>
            </w:r>
          </w:p>
          <w:p w14:paraId="48450F8B" w14:textId="37E9939B" w:rsidR="00445F23" w:rsidRDefault="00445F23" w:rsidP="00445F23">
            <w:pPr>
              <w:rPr>
                <w:rFonts w:asciiTheme="minorHAnsi" w:hAnsiTheme="minorHAnsi" w:cstheme="minorHAnsi"/>
                <w:b/>
                <w:bCs/>
                <w:sz w:val="22"/>
                <w:szCs w:val="22"/>
              </w:rPr>
            </w:pPr>
          </w:p>
          <w:p w14:paraId="6C3A9352" w14:textId="5058B8D1" w:rsidR="00445F23" w:rsidRPr="00664975" w:rsidRDefault="00445F23" w:rsidP="00A74E24">
            <w:pPr>
              <w:ind w:left="720"/>
            </w:pPr>
            <w:r w:rsidRPr="00664975">
              <w:rPr>
                <w:b/>
              </w:rPr>
              <w:t xml:space="preserve">[Step </w:t>
            </w:r>
            <w:r>
              <w:rPr>
                <w:b/>
              </w:rPr>
              <w:fldChar w:fldCharType="begin"/>
            </w:r>
            <w:r>
              <w:rPr>
                <w:b/>
              </w:rPr>
              <w:instrText xml:space="preserve"> seq DEP-A-020 \r 15 </w:instrText>
            </w:r>
            <w:r>
              <w:rPr>
                <w:b/>
              </w:rPr>
              <w:fldChar w:fldCharType="separate"/>
            </w:r>
            <w:r>
              <w:rPr>
                <w:b/>
                <w:noProof/>
              </w:rPr>
              <w:t>15</w:t>
            </w:r>
            <w:r>
              <w:rPr>
                <w:b/>
              </w:rPr>
              <w:fldChar w:fldCharType="end"/>
            </w:r>
            <w:r w:rsidRPr="00664975">
              <w:rPr>
                <w:b/>
              </w:rPr>
              <w:t>]</w:t>
            </w:r>
            <w:r w:rsidRPr="00664975">
              <w:t xml:space="preserve"> The consignment arrives at an Office of Transit where the transit record is </w:t>
            </w:r>
            <w:r w:rsidRPr="00445F23">
              <w:rPr>
                <w:strike/>
                <w:color w:val="FF0000"/>
              </w:rPr>
              <w:t>not</w:t>
            </w:r>
            <w:r>
              <w:rPr>
                <w:color w:val="FF0000"/>
              </w:rPr>
              <w:t xml:space="preserve"> </w:t>
            </w:r>
            <w:r w:rsidRPr="00445F23">
              <w:rPr>
                <w:color w:val="FF0000"/>
              </w:rPr>
              <w:t>neither</w:t>
            </w:r>
            <w:r w:rsidRPr="00664975">
              <w:t xml:space="preserve"> available</w:t>
            </w:r>
            <w:r>
              <w:t xml:space="preserve"> </w:t>
            </w:r>
            <w:r>
              <w:rPr>
                <w:color w:val="FF0000"/>
              </w:rPr>
              <w:t>at that Actual Office of Transit nor nationally available</w:t>
            </w:r>
            <w:r w:rsidRPr="00664975">
              <w:t xml:space="preserve">. Consequently, </w:t>
            </w:r>
            <w:r>
              <w:rPr>
                <w:color w:val="FF0000"/>
              </w:rPr>
              <w:t xml:space="preserve">since the Anticipated Transit Record (ATR) is not available in that NA, </w:t>
            </w:r>
            <w:r w:rsidRPr="00664975">
              <w:t xml:space="preserve">the Office of Transit requests it from the Office of Departure by sending the ‘Anticipated Transit Record Request’ C_ATR_REQ (IE114). The state of the movement at this Office of Transit is set to </w:t>
            </w:r>
            <w:hyperlink w:anchor="_Office_of_Transit" w:history="1">
              <w:r w:rsidRPr="00664975">
                <w:rPr>
                  <w:rStyle w:val="Hyperlink"/>
                </w:rPr>
                <w:t>ATR Requested</w:t>
              </w:r>
            </w:hyperlink>
            <w:r w:rsidRPr="00664975">
              <w:t xml:space="preserve">, while the state of the movement at the Office of Departure remains to </w:t>
            </w:r>
            <w:hyperlink w:anchor="_Office_of_Departure_1" w:history="1">
              <w:r w:rsidRPr="00664975">
                <w:rPr>
                  <w:rStyle w:val="Hyperlink"/>
                </w:rPr>
                <w:t>Movement released</w:t>
              </w:r>
            </w:hyperlink>
            <w:r w:rsidRPr="00664975">
              <w:t>.</w:t>
            </w:r>
          </w:p>
          <w:p w14:paraId="16D0753B" w14:textId="77777777" w:rsidR="00445F23" w:rsidRPr="00445F23" w:rsidRDefault="00445F23" w:rsidP="00445F23">
            <w:pPr>
              <w:rPr>
                <w:rFonts w:asciiTheme="minorHAnsi" w:hAnsiTheme="minorHAnsi" w:cstheme="minorHAnsi"/>
                <w:b/>
                <w:bCs/>
                <w:sz w:val="22"/>
                <w:szCs w:val="22"/>
              </w:rPr>
            </w:pPr>
          </w:p>
          <w:p w14:paraId="15BE66BC" w14:textId="1C331122" w:rsidR="002971EC" w:rsidRPr="004B19FD" w:rsidRDefault="004B19FD" w:rsidP="004D26F0">
            <w:pPr>
              <w:pStyle w:val="ListParagraph"/>
              <w:numPr>
                <w:ilvl w:val="0"/>
                <w:numId w:val="36"/>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8E37D4" w:rsidRPr="008E37D4">
              <w:rPr>
                <w:rFonts w:asciiTheme="minorHAnsi" w:hAnsiTheme="minorHAnsi" w:cstheme="minorHAnsi"/>
                <w:b/>
                <w:bCs/>
                <w:sz w:val="22"/>
                <w:szCs w:val="22"/>
              </w:rPr>
              <w:t>III.II.3.1.4.1 T-TRA-TRT-A-002-Diversion at Office of Transit accepted</w:t>
            </w:r>
            <w:r>
              <w:rPr>
                <w:rFonts w:asciiTheme="minorHAnsi" w:hAnsiTheme="minorHAnsi" w:cstheme="minorHAnsi"/>
                <w:b/>
                <w:bCs/>
                <w:sz w:val="22"/>
                <w:szCs w:val="22"/>
              </w:rPr>
              <w:t>” will be updated as follows:</w:t>
            </w:r>
          </w:p>
          <w:p w14:paraId="7A859D01" w14:textId="6E24F561" w:rsidR="0011538A" w:rsidRDefault="0011538A" w:rsidP="0011538A"/>
          <w:p w14:paraId="1AE674A4" w14:textId="281CCA73" w:rsidR="008E37D4" w:rsidRDefault="008E37D4" w:rsidP="00A74E24">
            <w:pPr>
              <w:ind w:left="720"/>
            </w:pPr>
            <w:bookmarkStart w:id="2" w:name="Step_14_T_TRA_TRT_A_002"/>
            <w:r w:rsidRPr="00664975">
              <w:rPr>
                <w:b/>
              </w:rPr>
              <w:t xml:space="preserve">[Step </w:t>
            </w:r>
            <w:r w:rsidRPr="00664975">
              <w:rPr>
                <w:b/>
              </w:rPr>
              <w:fldChar w:fldCharType="begin"/>
            </w:r>
            <w:r w:rsidRPr="00664975">
              <w:rPr>
                <w:b/>
              </w:rPr>
              <w:instrText xml:space="preserve"> seq TRT-A-002 \r 14 </w:instrText>
            </w:r>
            <w:r w:rsidRPr="00664975">
              <w:rPr>
                <w:b/>
              </w:rPr>
              <w:fldChar w:fldCharType="separate"/>
            </w:r>
            <w:r>
              <w:rPr>
                <w:b/>
                <w:noProof/>
              </w:rPr>
              <w:t>14</w:t>
            </w:r>
            <w:r w:rsidRPr="00664975">
              <w:rPr>
                <w:b/>
              </w:rPr>
              <w:fldChar w:fldCharType="end"/>
            </w:r>
            <w:r w:rsidRPr="00664975">
              <w:rPr>
                <w:b/>
              </w:rPr>
              <w:t>]</w:t>
            </w:r>
            <w:bookmarkEnd w:id="2"/>
            <w:r w:rsidRPr="00664975">
              <w:t xml:space="preserve"> The movement arrives at an actual (=current) Office of Transit that does not have any information for the transit movement</w:t>
            </w:r>
            <w:r w:rsidRPr="008E37D4">
              <w:rPr>
                <w:color w:val="FF0000"/>
              </w:rPr>
              <w:t xml:space="preserve"> (</w:t>
            </w:r>
            <w:r w:rsidRPr="00445F23">
              <w:rPr>
                <w:color w:val="FF0000"/>
              </w:rPr>
              <w:t>neither</w:t>
            </w:r>
            <w:r w:rsidRPr="00664975">
              <w:t xml:space="preserve"> </w:t>
            </w:r>
            <w:r w:rsidRPr="008E37D4">
              <w:rPr>
                <w:color w:val="FF0000"/>
              </w:rPr>
              <w:t xml:space="preserve">available </w:t>
            </w:r>
            <w:r>
              <w:rPr>
                <w:color w:val="FF0000"/>
              </w:rPr>
              <w:t>at that Actual Office of Transit nor nationally available</w:t>
            </w:r>
            <w:r w:rsidR="005F5ACD">
              <w:rPr>
                <w:color w:val="FF0000"/>
              </w:rPr>
              <w:t xml:space="preserve"> through the </w:t>
            </w:r>
            <w:r w:rsidR="00914409">
              <w:rPr>
                <w:color w:val="FF0000"/>
              </w:rPr>
              <w:t>‘Anticipated Transit Record’ C_ATR_SND (IE050)</w:t>
            </w:r>
            <w:r w:rsidRPr="008E37D4">
              <w:rPr>
                <w:color w:val="FF0000"/>
              </w:rPr>
              <w:t>)</w:t>
            </w:r>
            <w:r w:rsidRPr="00664975">
              <w:t>. Therefore, it will then request the ‘ATR’ from the Office of Departure with the ‘Anticipated Transit Record Request’ C_ATR_REQ (IE114).</w:t>
            </w:r>
          </w:p>
          <w:p w14:paraId="39ACD109" w14:textId="35DC2BE0" w:rsidR="00487161" w:rsidRDefault="00487161" w:rsidP="0011538A"/>
          <w:p w14:paraId="5A8BEF8A" w14:textId="69BB45FA" w:rsidR="00487161" w:rsidRPr="00AB1E2F" w:rsidRDefault="00487161" w:rsidP="004D26F0">
            <w:pPr>
              <w:pStyle w:val="ListParagraph"/>
              <w:numPr>
                <w:ilvl w:val="0"/>
                <w:numId w:val="36"/>
              </w:num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AB1E2F" w:rsidRPr="00AB1E2F">
              <w:rPr>
                <w:rFonts w:asciiTheme="minorHAnsi" w:hAnsiTheme="minorHAnsi" w:cstheme="minorHAnsi"/>
                <w:b/>
                <w:bCs/>
                <w:sz w:val="22"/>
                <w:szCs w:val="22"/>
              </w:rPr>
              <w:t>III.II.3.1.4.2 T-TRA-TRT-A-001-Diversion at Office of Transit rejected</w:t>
            </w:r>
            <w:r>
              <w:rPr>
                <w:rFonts w:asciiTheme="minorHAnsi" w:hAnsiTheme="minorHAnsi" w:cstheme="minorHAnsi"/>
                <w:b/>
                <w:bCs/>
                <w:sz w:val="22"/>
                <w:szCs w:val="22"/>
              </w:rPr>
              <w:t>” will be updated as follows:</w:t>
            </w:r>
          </w:p>
          <w:p w14:paraId="507865EE" w14:textId="77777777" w:rsidR="00AB1E2F" w:rsidRPr="00AB1E2F" w:rsidRDefault="00AB1E2F" w:rsidP="00AB1E2F">
            <w:pPr>
              <w:pStyle w:val="ListParagraph"/>
              <w:ind w:left="360"/>
            </w:pPr>
          </w:p>
          <w:p w14:paraId="65D949FD" w14:textId="5FE5AE67" w:rsidR="00AB1E2F" w:rsidRDefault="00AB1E2F" w:rsidP="00A74E24">
            <w:pPr>
              <w:ind w:left="720"/>
            </w:pPr>
            <w:bookmarkStart w:id="3" w:name="Step_13_T_TRA_TRT_A_001"/>
            <w:r w:rsidRPr="00664975">
              <w:rPr>
                <w:b/>
              </w:rPr>
              <w:t xml:space="preserve">[Step </w:t>
            </w:r>
            <w:r w:rsidRPr="00664975">
              <w:rPr>
                <w:b/>
              </w:rPr>
              <w:fldChar w:fldCharType="begin"/>
            </w:r>
            <w:r w:rsidRPr="00664975">
              <w:rPr>
                <w:b/>
              </w:rPr>
              <w:instrText xml:space="preserve"> seq TRT-A-001 \r 13 </w:instrText>
            </w:r>
            <w:r w:rsidRPr="00664975">
              <w:rPr>
                <w:b/>
              </w:rPr>
              <w:fldChar w:fldCharType="separate"/>
            </w:r>
            <w:r>
              <w:rPr>
                <w:b/>
                <w:noProof/>
              </w:rPr>
              <w:t>13</w:t>
            </w:r>
            <w:r w:rsidRPr="00664975">
              <w:rPr>
                <w:b/>
              </w:rPr>
              <w:fldChar w:fldCharType="end"/>
            </w:r>
            <w:r w:rsidRPr="00664975">
              <w:rPr>
                <w:b/>
              </w:rPr>
              <w:t>]</w:t>
            </w:r>
            <w:bookmarkEnd w:id="3"/>
            <w:r w:rsidRPr="00664975">
              <w:t xml:space="preserve"> The movement arrives at the actual (=current) Office of Transit that does not have any information for the transit movement</w:t>
            </w:r>
            <w:r>
              <w:t xml:space="preserve"> </w:t>
            </w:r>
            <w:r w:rsidRPr="008E37D4">
              <w:rPr>
                <w:color w:val="FF0000"/>
              </w:rPr>
              <w:t>(</w:t>
            </w:r>
            <w:r w:rsidRPr="00445F23">
              <w:rPr>
                <w:color w:val="FF0000"/>
              </w:rPr>
              <w:t>neither</w:t>
            </w:r>
            <w:r w:rsidRPr="00664975">
              <w:t xml:space="preserve"> </w:t>
            </w:r>
            <w:r w:rsidRPr="008E37D4">
              <w:rPr>
                <w:color w:val="FF0000"/>
              </w:rPr>
              <w:t xml:space="preserve">available </w:t>
            </w:r>
            <w:r>
              <w:rPr>
                <w:color w:val="FF0000"/>
              </w:rPr>
              <w:t>at that Actual Office of Transit nor nationally available</w:t>
            </w:r>
            <w:r w:rsidR="005F5ACD">
              <w:rPr>
                <w:color w:val="FF0000"/>
              </w:rPr>
              <w:t xml:space="preserve"> through the </w:t>
            </w:r>
            <w:r w:rsidR="00914409">
              <w:rPr>
                <w:color w:val="FF0000"/>
              </w:rPr>
              <w:t>‘Anticipated Transit Record’ C_ATR_SND (IE050)</w:t>
            </w:r>
            <w:r w:rsidRPr="008E37D4">
              <w:rPr>
                <w:color w:val="FF0000"/>
              </w:rPr>
              <w:t>)</w:t>
            </w:r>
            <w:r w:rsidRPr="00664975">
              <w:t>. Therefore, it will then request the ‘ATR’ from the Office of Departure with the ‘Anticipated Transit Record Request’ C_ATR_REQ (IE114).</w:t>
            </w:r>
          </w:p>
          <w:p w14:paraId="34876920" w14:textId="742FCF1A" w:rsidR="005F5ACD" w:rsidRDefault="005F5ACD" w:rsidP="00AB1E2F"/>
          <w:p w14:paraId="69291E1D" w14:textId="142F17D2" w:rsidR="005F5ACD" w:rsidRPr="0015310A" w:rsidRDefault="0015310A" w:rsidP="004D26F0">
            <w:pPr>
              <w:pStyle w:val="ListParagraph"/>
              <w:numPr>
                <w:ilvl w:val="0"/>
                <w:numId w:val="36"/>
              </w:num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Pr="0015310A">
              <w:rPr>
                <w:rFonts w:asciiTheme="minorHAnsi" w:hAnsiTheme="minorHAnsi" w:cstheme="minorHAnsi"/>
                <w:b/>
                <w:bCs/>
                <w:sz w:val="22"/>
                <w:szCs w:val="22"/>
              </w:rPr>
              <w:t>III.II.6.8 T-TRA-EXC-A-008-Deviation from the Binding Itinerary at Actual Office of Transit - Movement is allowed Diversion after registering the Incident</w:t>
            </w:r>
            <w:r>
              <w:rPr>
                <w:rFonts w:asciiTheme="minorHAnsi" w:hAnsiTheme="minorHAnsi" w:cstheme="minorHAnsi"/>
                <w:b/>
                <w:bCs/>
                <w:sz w:val="22"/>
                <w:szCs w:val="22"/>
              </w:rPr>
              <w:t>” will be updated as follows:</w:t>
            </w:r>
          </w:p>
          <w:p w14:paraId="6DB19A8B" w14:textId="4E2448E6" w:rsidR="0015310A" w:rsidRDefault="0015310A" w:rsidP="0015310A"/>
          <w:p w14:paraId="47350E63" w14:textId="58603D3B" w:rsidR="0015310A" w:rsidRDefault="0015310A" w:rsidP="00A74E24">
            <w:pPr>
              <w:ind w:left="720"/>
            </w:pPr>
            <w:r w:rsidRPr="00664975">
              <w:t>The transit movement is declared with binding itinerary and arrives at an Actual Transit Office, where the transit record is not available</w:t>
            </w:r>
            <w:r>
              <w:t xml:space="preserve"> </w:t>
            </w:r>
            <w:r w:rsidRPr="008E37D4">
              <w:rPr>
                <w:color w:val="FF0000"/>
              </w:rPr>
              <w:t>(</w:t>
            </w:r>
            <w:r w:rsidRPr="00445F23">
              <w:rPr>
                <w:color w:val="FF0000"/>
              </w:rPr>
              <w:t>neither</w:t>
            </w:r>
            <w:r w:rsidRPr="00664975">
              <w:t xml:space="preserve"> </w:t>
            </w:r>
            <w:r w:rsidRPr="008E37D4">
              <w:rPr>
                <w:color w:val="FF0000"/>
              </w:rPr>
              <w:t xml:space="preserve">available </w:t>
            </w:r>
            <w:r>
              <w:rPr>
                <w:color w:val="FF0000"/>
              </w:rPr>
              <w:t xml:space="preserve">at that Actual Office of Transit nor nationally available through the </w:t>
            </w:r>
            <w:r w:rsidR="00914409">
              <w:rPr>
                <w:color w:val="FF0000"/>
              </w:rPr>
              <w:t>‘Anticipated Transit Record’ C_ATR_SND (IE050)</w:t>
            </w:r>
            <w:r w:rsidRPr="008E37D4">
              <w:rPr>
                <w:color w:val="FF0000"/>
              </w:rPr>
              <w:t>)</w:t>
            </w:r>
            <w:r w:rsidRPr="00664975">
              <w:t>. Additionally, as per declaration data, the country of this Actual Transit Office is not listed into the countries of routing of consignment and the flag ‘Binding Itinerary’ is equal to ‘1-Yes’).</w:t>
            </w:r>
          </w:p>
          <w:p w14:paraId="6C61D08E" w14:textId="77777777" w:rsidR="0015310A" w:rsidRPr="00664975" w:rsidRDefault="0015310A" w:rsidP="00A74E24">
            <w:pPr>
              <w:ind w:left="720"/>
            </w:pPr>
          </w:p>
          <w:p w14:paraId="610D90FF" w14:textId="3575941D" w:rsidR="0015310A" w:rsidRDefault="0015310A" w:rsidP="00A74E24">
            <w:pPr>
              <w:ind w:left="720"/>
            </w:pPr>
            <w:r w:rsidRPr="00664975">
              <w:rPr>
                <w:b/>
              </w:rPr>
              <w:t xml:space="preserve">[Step </w:t>
            </w:r>
            <w:r w:rsidRPr="00664975">
              <w:rPr>
                <w:b/>
              </w:rPr>
              <w:fldChar w:fldCharType="begin"/>
            </w:r>
            <w:r w:rsidRPr="00664975">
              <w:rPr>
                <w:b/>
              </w:rPr>
              <w:instrText xml:space="preserve"> seq EXC-A-008 \r 14 </w:instrText>
            </w:r>
            <w:r w:rsidRPr="00664975">
              <w:rPr>
                <w:b/>
              </w:rPr>
              <w:fldChar w:fldCharType="separate"/>
            </w:r>
            <w:r>
              <w:rPr>
                <w:b/>
                <w:noProof/>
              </w:rPr>
              <w:t>14</w:t>
            </w:r>
            <w:r w:rsidRPr="00664975">
              <w:rPr>
                <w:b/>
              </w:rPr>
              <w:fldChar w:fldCharType="end"/>
            </w:r>
            <w:r w:rsidRPr="00664975">
              <w:rPr>
                <w:b/>
              </w:rPr>
              <w:t>]</w:t>
            </w:r>
            <w:r w:rsidRPr="00664975">
              <w:t xml:space="preserve"> Since the Actual Office of Transit does not locate the MRN</w:t>
            </w:r>
            <w:r>
              <w:t xml:space="preserve"> </w:t>
            </w:r>
            <w:r w:rsidRPr="0015310A">
              <w:rPr>
                <w:color w:val="FF0000"/>
              </w:rPr>
              <w:t>nationally</w:t>
            </w:r>
            <w:r w:rsidRPr="00664975">
              <w:t xml:space="preserve">, it requests the transit record for the diversion of the transit movement from the Office of Departure by sending the ‘Anticipated Transit Record Request’ C_ATR_REQ (IE114). The state of the movement at this Actual Office of Transit is set to </w:t>
            </w:r>
            <w:hyperlink w:anchor="_Office_of_Transit" w:history="1">
              <w:r w:rsidRPr="00664975">
                <w:rPr>
                  <w:rStyle w:val="Hyperlink"/>
                </w:rPr>
                <w:t>ATR Requested</w:t>
              </w:r>
            </w:hyperlink>
            <w:r w:rsidRPr="00664975">
              <w:t xml:space="preserve">, while the state of the movement at the Office of Departure remains to </w:t>
            </w:r>
            <w:hyperlink w:anchor="_Office_of_Departure_1" w:history="1">
              <w:r w:rsidRPr="00664975">
                <w:rPr>
                  <w:rStyle w:val="Hyperlink"/>
                </w:rPr>
                <w:t>Movement released</w:t>
              </w:r>
            </w:hyperlink>
            <w:r w:rsidRPr="00664975">
              <w:t>.</w:t>
            </w:r>
          </w:p>
          <w:p w14:paraId="7ABFDD6B" w14:textId="2D9E5D9D" w:rsidR="0015310A" w:rsidRDefault="0015310A" w:rsidP="0015310A"/>
          <w:p w14:paraId="2F7A20BC" w14:textId="0DD2E639" w:rsidR="0015310A" w:rsidRDefault="0015310A" w:rsidP="004D26F0">
            <w:pPr>
              <w:pStyle w:val="ListParagraph"/>
              <w:numPr>
                <w:ilvl w:val="0"/>
                <w:numId w:val="36"/>
              </w:num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E53705" w:rsidRPr="00E53705">
              <w:rPr>
                <w:rFonts w:asciiTheme="minorHAnsi" w:hAnsiTheme="minorHAnsi" w:cstheme="minorHAnsi"/>
                <w:b/>
                <w:bCs/>
                <w:sz w:val="22"/>
                <w:szCs w:val="22"/>
              </w:rPr>
              <w:t>III.V.2</w:t>
            </w:r>
            <w:r w:rsidR="00E53705" w:rsidRPr="00E53705">
              <w:rPr>
                <w:rFonts w:asciiTheme="minorHAnsi" w:hAnsiTheme="minorHAnsi" w:cstheme="minorHAnsi"/>
                <w:b/>
                <w:bCs/>
                <w:sz w:val="22"/>
                <w:szCs w:val="22"/>
              </w:rPr>
              <w:tab/>
              <w:t>Office of Transit STD</w:t>
            </w:r>
            <w:r>
              <w:rPr>
                <w:rFonts w:asciiTheme="minorHAnsi" w:hAnsiTheme="minorHAnsi" w:cstheme="minorHAnsi"/>
                <w:b/>
                <w:bCs/>
                <w:sz w:val="22"/>
                <w:szCs w:val="22"/>
              </w:rPr>
              <w:t>” will be updated as follows:</w:t>
            </w:r>
          </w:p>
          <w:p w14:paraId="07A9ABDD" w14:textId="6ED6DC97" w:rsidR="00A02714" w:rsidRDefault="00A02714" w:rsidP="0011538A">
            <w:pPr>
              <w:rPr>
                <w:rFonts w:asciiTheme="minorHAnsi" w:hAnsiTheme="minorHAnsi" w:cstheme="minorHAnsi"/>
                <w:b/>
                <w:bCs/>
                <w:sz w:val="22"/>
                <w:szCs w:val="22"/>
              </w:rPr>
            </w:pPr>
          </w:p>
          <w:p w14:paraId="291691C5" w14:textId="4FFED249" w:rsidR="00E53705" w:rsidRDefault="00E53705" w:rsidP="00A74E24">
            <w:pPr>
              <w:ind w:left="720"/>
            </w:pPr>
            <w:r w:rsidRPr="00664975">
              <w:lastRenderedPageBreak/>
              <w:t>In case an unknown consignment shows up or no ‘Anticipated Transit Record’ C_ATR_SND (</w:t>
            </w:r>
            <w:r w:rsidR="00914409">
              <w:t>‘ANTICIPATED TRANSIT RECORD’ C_ATR_SND (IE050)</w:t>
            </w:r>
            <w:r w:rsidRPr="00664975">
              <w:t>) is yet received</w:t>
            </w:r>
            <w:r>
              <w:t xml:space="preserve"> </w:t>
            </w:r>
            <w:r>
              <w:rPr>
                <w:color w:val="FF0000"/>
              </w:rPr>
              <w:t>nationally</w:t>
            </w:r>
            <w:r w:rsidRPr="00664975">
              <w:t>, the Office of Transit will always request the ‘ATR’ from Office of Departure by means of ‘Anticipated Transit Record Request’ C_ATR_REQ (IE114). The state at the Office of Transit is set to “ATR Requested”.</w:t>
            </w:r>
          </w:p>
          <w:p w14:paraId="513C01E8" w14:textId="06220A1C" w:rsidR="00607635" w:rsidRDefault="00607635" w:rsidP="00E53705"/>
          <w:p w14:paraId="62EA8C11" w14:textId="3AA1498C" w:rsidR="00607635" w:rsidRPr="00664975" w:rsidRDefault="00607635" w:rsidP="004D26F0">
            <w:pPr>
              <w:pStyle w:val="ListParagraph"/>
              <w:numPr>
                <w:ilvl w:val="0"/>
                <w:numId w:val="36"/>
              </w:num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Pr="00607635">
              <w:rPr>
                <w:rFonts w:asciiTheme="minorHAnsi" w:hAnsiTheme="minorHAnsi" w:cstheme="minorHAnsi"/>
                <w:b/>
                <w:bCs/>
                <w:sz w:val="22"/>
                <w:szCs w:val="22"/>
              </w:rPr>
              <w:t>III.II.3.2.4.1</w:t>
            </w:r>
            <w:r>
              <w:rPr>
                <w:rFonts w:asciiTheme="minorHAnsi" w:hAnsiTheme="minorHAnsi" w:cstheme="minorHAnsi"/>
                <w:b/>
                <w:bCs/>
                <w:sz w:val="22"/>
                <w:szCs w:val="22"/>
              </w:rPr>
              <w:t xml:space="preserve"> </w:t>
            </w:r>
            <w:r w:rsidRPr="00607635">
              <w:rPr>
                <w:rFonts w:asciiTheme="minorHAnsi" w:hAnsiTheme="minorHAnsi" w:cstheme="minorHAnsi"/>
                <w:b/>
                <w:bCs/>
                <w:sz w:val="22"/>
                <w:szCs w:val="22"/>
              </w:rPr>
              <w:t>T-TRA-TRT-A-008-Diversion at Customs Office of Exit for Transit – Movement is allowed to leave the Security Area</w:t>
            </w:r>
            <w:r>
              <w:rPr>
                <w:rFonts w:asciiTheme="minorHAnsi" w:hAnsiTheme="minorHAnsi" w:cstheme="minorHAnsi"/>
                <w:b/>
                <w:bCs/>
                <w:sz w:val="22"/>
                <w:szCs w:val="22"/>
              </w:rPr>
              <w:t>” will be updated as follows:</w:t>
            </w:r>
          </w:p>
          <w:p w14:paraId="43D97C6C" w14:textId="588F56A0" w:rsidR="00E53705" w:rsidRDefault="00E53705" w:rsidP="0011538A">
            <w:pPr>
              <w:rPr>
                <w:rFonts w:asciiTheme="minorHAnsi" w:hAnsiTheme="minorHAnsi" w:cstheme="minorHAnsi"/>
                <w:b/>
                <w:bCs/>
                <w:sz w:val="22"/>
                <w:szCs w:val="22"/>
              </w:rPr>
            </w:pPr>
          </w:p>
          <w:p w14:paraId="0DFB1F01" w14:textId="168D86D0" w:rsidR="00607635" w:rsidRDefault="00607635" w:rsidP="00A74E24">
            <w:pPr>
              <w:ind w:left="720"/>
            </w:pPr>
            <w:bookmarkStart w:id="4" w:name="Step_13_T_TRA_TRT_A_008"/>
            <w:r w:rsidRPr="00664975">
              <w:rPr>
                <w:b/>
              </w:rPr>
              <w:t xml:space="preserve">[Step </w:t>
            </w:r>
            <w:r w:rsidRPr="00664975">
              <w:rPr>
                <w:b/>
              </w:rPr>
              <w:fldChar w:fldCharType="begin"/>
            </w:r>
            <w:r w:rsidRPr="00664975">
              <w:rPr>
                <w:b/>
              </w:rPr>
              <w:instrText xml:space="preserve"> seq TRT-A-008 \r 13 </w:instrText>
            </w:r>
            <w:r w:rsidRPr="00664975">
              <w:rPr>
                <w:b/>
              </w:rPr>
              <w:fldChar w:fldCharType="separate"/>
            </w:r>
            <w:r>
              <w:rPr>
                <w:b/>
                <w:noProof/>
              </w:rPr>
              <w:t>13</w:t>
            </w:r>
            <w:r w:rsidRPr="00664975">
              <w:rPr>
                <w:b/>
              </w:rPr>
              <w:fldChar w:fldCharType="end"/>
            </w:r>
            <w:r w:rsidRPr="00664975">
              <w:rPr>
                <w:b/>
              </w:rPr>
              <w:t>]</w:t>
            </w:r>
            <w:bookmarkEnd w:id="4"/>
            <w:r w:rsidRPr="00664975">
              <w:t xml:space="preserve"> The movement arrives at the actual Office of Exit for Transit. Since this Office has no information about the movement details</w:t>
            </w:r>
            <w:r>
              <w:t xml:space="preserve"> </w:t>
            </w:r>
            <w:r w:rsidRPr="008E37D4">
              <w:rPr>
                <w:color w:val="FF0000"/>
              </w:rPr>
              <w:t>(</w:t>
            </w:r>
            <w:r w:rsidRPr="00445F23">
              <w:rPr>
                <w:color w:val="FF0000"/>
              </w:rPr>
              <w:t>neither</w:t>
            </w:r>
            <w:r w:rsidRPr="00664975">
              <w:t xml:space="preserve"> </w:t>
            </w:r>
            <w:r w:rsidRPr="008E37D4">
              <w:rPr>
                <w:color w:val="FF0000"/>
              </w:rPr>
              <w:t xml:space="preserve">available </w:t>
            </w:r>
            <w:r>
              <w:rPr>
                <w:color w:val="FF0000"/>
              </w:rPr>
              <w:t xml:space="preserve">at that Actual Office of Exit for Transit nor nationally available through the </w:t>
            </w:r>
            <w:r w:rsidR="00A01208">
              <w:rPr>
                <w:color w:val="FF0000"/>
              </w:rPr>
              <w:t>‘Anticipated Exit for Transit Record’ C_AXR_SND (IE160)</w:t>
            </w:r>
            <w:r w:rsidRPr="008E37D4">
              <w:rPr>
                <w:color w:val="FF0000"/>
              </w:rPr>
              <w:t>)</w:t>
            </w:r>
            <w:r w:rsidRPr="00664975">
              <w:t>, it uses the MRN of the movement and requests the movement information from the Office of Departure by sending the ‘Anticipated Exit for Transit Record Request’ C_AXR_REQ (IE164) message.</w:t>
            </w:r>
          </w:p>
          <w:p w14:paraId="7A3BE3D6" w14:textId="66A07F80" w:rsidR="00B31260" w:rsidRDefault="00B31260" w:rsidP="0011538A"/>
          <w:p w14:paraId="36484DF5" w14:textId="4F2D8BA3" w:rsidR="00B31260" w:rsidRDefault="00B31260" w:rsidP="004D26F0">
            <w:pPr>
              <w:pStyle w:val="ListParagraph"/>
              <w:numPr>
                <w:ilvl w:val="0"/>
                <w:numId w:val="36"/>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006A8F" w:rsidRPr="00006A8F">
              <w:rPr>
                <w:rFonts w:asciiTheme="minorHAnsi" w:hAnsiTheme="minorHAnsi" w:cstheme="minorHAnsi"/>
                <w:b/>
                <w:bCs/>
                <w:sz w:val="22"/>
                <w:szCs w:val="22"/>
              </w:rPr>
              <w:t>III.II.3.2.4.2 T-TRA-TRT-A-009-Diversion at Customs Office of Exit for Transit – Movement stopped at the border of Office of Exit for Transit</w:t>
            </w:r>
            <w:r>
              <w:rPr>
                <w:rFonts w:asciiTheme="minorHAnsi" w:hAnsiTheme="minorHAnsi" w:cstheme="minorHAnsi"/>
                <w:b/>
                <w:bCs/>
                <w:sz w:val="22"/>
                <w:szCs w:val="22"/>
              </w:rPr>
              <w:t>” will be updated as follows:</w:t>
            </w:r>
          </w:p>
          <w:p w14:paraId="2152DEA2" w14:textId="1A67589A" w:rsidR="00006A8F" w:rsidRDefault="00006A8F" w:rsidP="00006A8F">
            <w:pPr>
              <w:rPr>
                <w:rFonts w:asciiTheme="minorHAnsi" w:hAnsiTheme="minorHAnsi" w:cstheme="minorHAnsi"/>
                <w:b/>
                <w:bCs/>
                <w:sz w:val="22"/>
                <w:szCs w:val="22"/>
              </w:rPr>
            </w:pPr>
          </w:p>
          <w:p w14:paraId="09BECBDD" w14:textId="79E65AA3" w:rsidR="00006A8F" w:rsidRDefault="00006A8F" w:rsidP="00A74E24">
            <w:pPr>
              <w:ind w:left="720"/>
            </w:pPr>
            <w:r w:rsidRPr="00664975">
              <w:rPr>
                <w:b/>
              </w:rPr>
              <w:t xml:space="preserve">[Step </w:t>
            </w:r>
            <w:r w:rsidRPr="00664975">
              <w:rPr>
                <w:b/>
              </w:rPr>
              <w:fldChar w:fldCharType="begin"/>
            </w:r>
            <w:r w:rsidRPr="00664975">
              <w:rPr>
                <w:b/>
              </w:rPr>
              <w:instrText xml:space="preserve"> seq TRT-A-009 \r 13 </w:instrText>
            </w:r>
            <w:r w:rsidRPr="00664975">
              <w:rPr>
                <w:b/>
              </w:rPr>
              <w:fldChar w:fldCharType="separate"/>
            </w:r>
            <w:r>
              <w:rPr>
                <w:b/>
                <w:noProof/>
              </w:rPr>
              <w:t>13</w:t>
            </w:r>
            <w:r w:rsidRPr="00664975">
              <w:rPr>
                <w:b/>
              </w:rPr>
              <w:fldChar w:fldCharType="end"/>
            </w:r>
            <w:r w:rsidRPr="00664975">
              <w:rPr>
                <w:b/>
              </w:rPr>
              <w:t>]</w:t>
            </w:r>
            <w:r w:rsidRPr="00664975">
              <w:t xml:space="preserve"> The Actual Office of Exit for Transit has no information about the movement details</w:t>
            </w:r>
            <w:r>
              <w:t xml:space="preserve"> </w:t>
            </w:r>
            <w:r w:rsidRPr="008E37D4">
              <w:rPr>
                <w:color w:val="FF0000"/>
              </w:rPr>
              <w:t>(</w:t>
            </w:r>
            <w:r w:rsidRPr="00445F23">
              <w:rPr>
                <w:color w:val="FF0000"/>
              </w:rPr>
              <w:t>neither</w:t>
            </w:r>
            <w:r w:rsidRPr="00664975">
              <w:t xml:space="preserve"> </w:t>
            </w:r>
            <w:r w:rsidRPr="008E37D4">
              <w:rPr>
                <w:color w:val="FF0000"/>
              </w:rPr>
              <w:t xml:space="preserve">available </w:t>
            </w:r>
            <w:r>
              <w:rPr>
                <w:color w:val="FF0000"/>
              </w:rPr>
              <w:t xml:space="preserve">at that Actual Office of Exit for Transit nor nationally available through the </w:t>
            </w:r>
            <w:r w:rsidR="00A01208">
              <w:rPr>
                <w:color w:val="FF0000"/>
              </w:rPr>
              <w:t>‘Anticipated Exit for Transit Record’ C_AXR_SND (IE160)</w:t>
            </w:r>
            <w:r w:rsidRPr="008E37D4">
              <w:rPr>
                <w:color w:val="FF0000"/>
              </w:rPr>
              <w:t>)</w:t>
            </w:r>
            <w:r w:rsidRPr="00664975">
              <w:t>, it uses the MRN of the movement and requests the movement information from the Office of Departure by sending the ‘Anticipated Exit for Transit Record Request’ C_AXR_REQ (IE164) message.</w:t>
            </w:r>
          </w:p>
          <w:p w14:paraId="59461BE0" w14:textId="71A8345E" w:rsidR="007A25A9" w:rsidRDefault="007A25A9" w:rsidP="00006A8F"/>
          <w:p w14:paraId="5CEDEBBD" w14:textId="0A2575EF" w:rsidR="007A25A9" w:rsidRPr="00923FF8" w:rsidRDefault="007A25A9" w:rsidP="004D26F0">
            <w:pPr>
              <w:pStyle w:val="ListParagraph"/>
              <w:numPr>
                <w:ilvl w:val="0"/>
                <w:numId w:val="36"/>
              </w:num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923FF8" w:rsidRPr="00923FF8">
              <w:rPr>
                <w:rFonts w:asciiTheme="minorHAnsi" w:hAnsiTheme="minorHAnsi" w:cstheme="minorHAnsi"/>
                <w:b/>
                <w:bCs/>
                <w:sz w:val="22"/>
                <w:szCs w:val="22"/>
              </w:rPr>
              <w:t>III.V.4</w:t>
            </w:r>
            <w:r w:rsidR="00923FF8" w:rsidRPr="00923FF8">
              <w:rPr>
                <w:rFonts w:asciiTheme="minorHAnsi" w:hAnsiTheme="minorHAnsi" w:cstheme="minorHAnsi"/>
                <w:b/>
                <w:bCs/>
                <w:sz w:val="22"/>
                <w:szCs w:val="22"/>
              </w:rPr>
              <w:tab/>
              <w:t>Office of Exit for Transit STD</w:t>
            </w:r>
            <w:r>
              <w:rPr>
                <w:rFonts w:asciiTheme="minorHAnsi" w:hAnsiTheme="minorHAnsi" w:cstheme="minorHAnsi"/>
                <w:b/>
                <w:bCs/>
                <w:sz w:val="22"/>
                <w:szCs w:val="22"/>
              </w:rPr>
              <w:t>” will be updated as follows:</w:t>
            </w:r>
          </w:p>
          <w:p w14:paraId="5A2A041A" w14:textId="09F11A4C" w:rsidR="00923FF8" w:rsidRDefault="00923FF8" w:rsidP="00923FF8"/>
          <w:p w14:paraId="018A90F5" w14:textId="701B75AB" w:rsidR="00923FF8" w:rsidRDefault="00923FF8" w:rsidP="00A74E24">
            <w:pPr>
              <w:ind w:left="720"/>
            </w:pPr>
            <w:r w:rsidRPr="00664975">
              <w:t>In case the Office of Exit for Transit has no information regarding the movement due to the diversion of the route</w:t>
            </w:r>
            <w:r>
              <w:t xml:space="preserve"> </w:t>
            </w:r>
            <w:r w:rsidRPr="008E37D4">
              <w:rPr>
                <w:color w:val="FF0000"/>
              </w:rPr>
              <w:t>(</w:t>
            </w:r>
            <w:r w:rsidRPr="00445F23">
              <w:rPr>
                <w:color w:val="FF0000"/>
              </w:rPr>
              <w:t>neither</w:t>
            </w:r>
            <w:r w:rsidRPr="00664975">
              <w:t xml:space="preserve"> </w:t>
            </w:r>
            <w:r w:rsidRPr="008E37D4">
              <w:rPr>
                <w:color w:val="FF0000"/>
              </w:rPr>
              <w:t xml:space="preserve">available </w:t>
            </w:r>
            <w:r>
              <w:rPr>
                <w:color w:val="FF0000"/>
              </w:rPr>
              <w:t xml:space="preserve">at that Actual Office of Exit for Transit nor nationally available through the </w:t>
            </w:r>
            <w:r w:rsidR="00A01208">
              <w:rPr>
                <w:color w:val="FF0000"/>
              </w:rPr>
              <w:t>‘Anticipated Exit for Transit Record’ C_AXR_SND (IE160)</w:t>
            </w:r>
            <w:r w:rsidRPr="008E37D4">
              <w:rPr>
                <w:color w:val="FF0000"/>
              </w:rPr>
              <w:t>)</w:t>
            </w:r>
            <w:r w:rsidRPr="00664975">
              <w:t>, it requests the Office of Departure the movement information by sending the ‘Anticipated Exit for Transit Record Request’ C_AXR_REQ (IE164) message. The state of the movement at the Office of Exit for Transit is set to “AXR requested”. The Office of Departure responds with the ‘Anticipated Exit for Transit Record Response’ C_AXR_RSP (IE165) message to the Office of Exit for Transit. If the response is positive, then the state of the movement becomes “AXR created”. If the response is negative, then the state is set to “AXR rejected”.</w:t>
            </w:r>
          </w:p>
          <w:p w14:paraId="0A05E6DD" w14:textId="77777777" w:rsidR="007A25A9" w:rsidRPr="00006A8F" w:rsidRDefault="007A25A9" w:rsidP="00006A8F">
            <w:pPr>
              <w:rPr>
                <w:rFonts w:asciiTheme="minorHAnsi" w:hAnsiTheme="minorHAnsi" w:cstheme="minorHAnsi"/>
                <w:b/>
                <w:bCs/>
                <w:sz w:val="22"/>
                <w:szCs w:val="22"/>
              </w:rPr>
            </w:pPr>
          </w:p>
          <w:p w14:paraId="0EE0C958" w14:textId="4C5E7500" w:rsidR="004A2353" w:rsidRDefault="004A2353" w:rsidP="007D2580">
            <w:pPr>
              <w:rPr>
                <w:rFonts w:asciiTheme="minorHAnsi" w:hAnsiTheme="minorHAnsi" w:cstheme="minorHAnsi"/>
                <w:b/>
                <w:bCs/>
                <w:sz w:val="22"/>
                <w:szCs w:val="22"/>
              </w:rPr>
            </w:pPr>
          </w:p>
          <w:p w14:paraId="5EBB6BC5" w14:textId="35BF6395" w:rsidR="00223976" w:rsidRDefault="00223976" w:rsidP="007D2580">
            <w:pPr>
              <w:rPr>
                <w:rFonts w:asciiTheme="minorHAnsi" w:hAnsiTheme="minorHAnsi" w:cstheme="minorHAnsi"/>
                <w:b/>
                <w:bCs/>
                <w:sz w:val="22"/>
                <w:szCs w:val="22"/>
              </w:rPr>
            </w:pPr>
          </w:p>
          <w:p w14:paraId="0A5C0F18" w14:textId="77777777" w:rsidR="00223976" w:rsidRDefault="00223976" w:rsidP="007D2580">
            <w:pPr>
              <w:rPr>
                <w:rFonts w:asciiTheme="minorHAnsi" w:hAnsiTheme="minorHAnsi" w:cstheme="minorHAnsi"/>
                <w:b/>
                <w:bCs/>
                <w:sz w:val="22"/>
                <w:szCs w:val="22"/>
              </w:rPr>
            </w:pPr>
          </w:p>
          <w:p w14:paraId="7550B639" w14:textId="5AFEECBC" w:rsidR="00D6477D" w:rsidRDefault="00D6477D" w:rsidP="007D2580">
            <w:pPr>
              <w:rPr>
                <w:rFonts w:asciiTheme="minorHAnsi" w:hAnsiTheme="minorHAnsi" w:cstheme="minorHAnsi"/>
                <w:b/>
                <w:bCs/>
                <w:sz w:val="22"/>
                <w:szCs w:val="22"/>
              </w:rPr>
            </w:pPr>
            <w:r>
              <w:rPr>
                <w:rFonts w:asciiTheme="minorHAnsi" w:hAnsiTheme="minorHAnsi" w:cstheme="minorHAnsi"/>
                <w:b/>
                <w:bCs/>
                <w:sz w:val="22"/>
                <w:szCs w:val="22"/>
              </w:rPr>
              <w:t xml:space="preserve">It will be documented also that the Office of Departure will not need to send a message IE024 (after arrival of the goods at Destination) to </w:t>
            </w:r>
            <w:r w:rsidR="00223976">
              <w:rPr>
                <w:rFonts w:asciiTheme="minorHAnsi" w:hAnsiTheme="minorHAnsi" w:cstheme="minorHAnsi"/>
                <w:b/>
                <w:bCs/>
                <w:sz w:val="22"/>
                <w:szCs w:val="22"/>
              </w:rPr>
              <w:t xml:space="preserve">a </w:t>
            </w:r>
            <w:r w:rsidRPr="00D6477D">
              <w:rPr>
                <w:rFonts w:asciiTheme="minorHAnsi" w:hAnsiTheme="minorHAnsi" w:cstheme="minorHAnsi"/>
                <w:b/>
                <w:bCs/>
                <w:i/>
                <w:sz w:val="22"/>
                <w:szCs w:val="22"/>
              </w:rPr>
              <w:t>Declared</w:t>
            </w:r>
            <w:r>
              <w:rPr>
                <w:rFonts w:asciiTheme="minorHAnsi" w:hAnsiTheme="minorHAnsi" w:cstheme="minorHAnsi"/>
                <w:b/>
                <w:bCs/>
                <w:sz w:val="22"/>
                <w:szCs w:val="22"/>
              </w:rPr>
              <w:t xml:space="preserve"> Office of Transit if the message IE118 was </w:t>
            </w:r>
            <w:r w:rsidR="00223976">
              <w:rPr>
                <w:rFonts w:asciiTheme="minorHAnsi" w:hAnsiTheme="minorHAnsi" w:cstheme="minorHAnsi"/>
                <w:b/>
                <w:bCs/>
                <w:sz w:val="22"/>
                <w:szCs w:val="22"/>
              </w:rPr>
              <w:t xml:space="preserve">received from that same country after a national diversion. </w:t>
            </w:r>
          </w:p>
          <w:p w14:paraId="683F6DFF" w14:textId="5AA64E87" w:rsidR="00D6477D" w:rsidRDefault="00D6477D" w:rsidP="007D2580">
            <w:pPr>
              <w:rPr>
                <w:rFonts w:asciiTheme="minorHAnsi" w:hAnsiTheme="minorHAnsi" w:cstheme="minorHAnsi"/>
                <w:b/>
                <w:bCs/>
                <w:sz w:val="22"/>
                <w:szCs w:val="22"/>
              </w:rPr>
            </w:pPr>
            <w:r>
              <w:rPr>
                <w:rFonts w:asciiTheme="minorHAnsi" w:hAnsiTheme="minorHAnsi" w:cstheme="minorHAnsi"/>
                <w:b/>
                <w:bCs/>
                <w:sz w:val="22"/>
                <w:szCs w:val="22"/>
              </w:rPr>
              <w:t>Same approach for the National diversion at Office of Exit for Transit that confirmed the exit from the EU Security Area.</w:t>
            </w:r>
          </w:p>
          <w:p w14:paraId="610A6AB9" w14:textId="0DF997A4" w:rsidR="00D6477D" w:rsidRPr="00BF15E9" w:rsidRDefault="00BF15E9" w:rsidP="007D2580">
            <w:pPr>
              <w:rPr>
                <w:rFonts w:asciiTheme="minorHAnsi" w:hAnsiTheme="minorHAnsi" w:cstheme="minorHAnsi"/>
                <w:b/>
                <w:bCs/>
                <w:i/>
                <w:sz w:val="22"/>
                <w:szCs w:val="22"/>
              </w:rPr>
            </w:pPr>
            <w:r w:rsidRPr="00BF15E9">
              <w:rPr>
                <w:rFonts w:asciiTheme="minorHAnsi" w:hAnsiTheme="minorHAnsi" w:cstheme="minorHAnsi"/>
                <w:b/>
                <w:bCs/>
                <w:i/>
                <w:sz w:val="22"/>
                <w:szCs w:val="22"/>
              </w:rPr>
              <w:lastRenderedPageBreak/>
              <w:t>(see RFC_NCTS_0118)</w:t>
            </w:r>
          </w:p>
          <w:p w14:paraId="1E2B2104" w14:textId="77777777" w:rsidR="00D6477D" w:rsidRDefault="00D6477D" w:rsidP="007D2580">
            <w:pPr>
              <w:rPr>
                <w:rFonts w:asciiTheme="minorHAnsi" w:hAnsiTheme="minorHAnsi" w:cstheme="minorHAnsi"/>
                <w:b/>
                <w:bCs/>
                <w:sz w:val="22"/>
                <w:szCs w:val="22"/>
              </w:rPr>
            </w:pPr>
          </w:p>
          <w:p w14:paraId="55A12AFE" w14:textId="77777777" w:rsidR="00D6477D" w:rsidRPr="006F57E6" w:rsidRDefault="00D6477D" w:rsidP="007D2580">
            <w:pPr>
              <w:rPr>
                <w:rFonts w:asciiTheme="minorHAnsi" w:hAnsiTheme="minorHAnsi" w:cstheme="minorHAnsi"/>
                <w:b/>
                <w:bCs/>
                <w:sz w:val="22"/>
                <w:szCs w:val="22"/>
              </w:rPr>
            </w:pPr>
          </w:p>
          <w:p w14:paraId="59BBED12" w14:textId="77777777" w:rsidR="00B35755" w:rsidRPr="006F57E6" w:rsidRDefault="00B35755" w:rsidP="00B35755">
            <w:pPr>
              <w:rPr>
                <w:rFonts w:asciiTheme="minorHAnsi" w:hAnsiTheme="minorHAnsi" w:cstheme="minorHAnsi"/>
                <w:b/>
                <w:bCs/>
                <w:sz w:val="22"/>
                <w:szCs w:val="22"/>
              </w:rPr>
            </w:pPr>
            <w:r w:rsidRPr="006F57E6">
              <w:rPr>
                <w:rFonts w:asciiTheme="minorHAnsi" w:hAnsiTheme="minorHAnsi" w:cs="Arial"/>
                <w:b/>
                <w:bCs/>
                <w:sz w:val="22"/>
                <w:szCs w:val="22"/>
                <w:u w:val="single"/>
                <w:lang w:val="en-US"/>
              </w:rPr>
              <w:t>IMPACT ASSESSMENT</w:t>
            </w:r>
          </w:p>
          <w:p w14:paraId="1982B93D" w14:textId="1F45B31C" w:rsidR="00B35755" w:rsidRDefault="00B35755" w:rsidP="00B35755">
            <w:pPr>
              <w:rPr>
                <w:rFonts w:asciiTheme="minorHAnsi" w:hAnsiTheme="minorHAnsi" w:cstheme="minorHAnsi"/>
                <w:b/>
                <w:bCs/>
                <w:sz w:val="22"/>
                <w:szCs w:val="22"/>
              </w:rPr>
            </w:pPr>
          </w:p>
          <w:p w14:paraId="018E182D" w14:textId="77777777" w:rsidR="00D6477D" w:rsidRDefault="00D6477D" w:rsidP="00D6477D">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43421D29" w14:textId="77777777" w:rsidR="00D6477D" w:rsidRDefault="00D6477D" w:rsidP="00D6477D">
            <w:pPr>
              <w:rPr>
                <w:rFonts w:asciiTheme="minorHAnsi" w:hAnsiTheme="minorHAnsi" w:cstheme="minorHAnsi"/>
                <w:b/>
                <w:bCs/>
                <w:sz w:val="22"/>
                <w:szCs w:val="22"/>
              </w:rPr>
            </w:pPr>
          </w:p>
          <w:p w14:paraId="58938E86" w14:textId="48A22415" w:rsidR="00D6477D" w:rsidRDefault="00D6477D" w:rsidP="00D6477D">
            <w:pPr>
              <w:rPr>
                <w:rFonts w:asciiTheme="minorHAnsi" w:hAnsiTheme="minorHAnsi" w:cstheme="minorBidi"/>
                <w:sz w:val="22"/>
                <w:szCs w:val="22"/>
              </w:rPr>
            </w:pPr>
            <w:r>
              <w:rPr>
                <w:rFonts w:asciiTheme="minorHAnsi" w:hAnsiTheme="minorHAnsi" w:cstheme="minorBidi"/>
                <w:sz w:val="22"/>
                <w:szCs w:val="22"/>
              </w:rPr>
              <w:t xml:space="preserve">This RFC-Proposal is considered as a </w:t>
            </w:r>
            <w:r w:rsidR="007653BA">
              <w:rPr>
                <w:rFonts w:asciiTheme="minorHAnsi" w:hAnsiTheme="minorHAnsi" w:cstheme="minorBidi"/>
                <w:b/>
                <w:bCs/>
                <w:i/>
                <w:sz w:val="22"/>
                <w:szCs w:val="22"/>
                <w:u w:val="single"/>
              </w:rPr>
              <w:t>mainly</w:t>
            </w:r>
            <w:r>
              <w:rPr>
                <w:rFonts w:asciiTheme="minorHAnsi" w:hAnsiTheme="minorHAnsi" w:cstheme="minorBidi"/>
                <w:b/>
                <w:bCs/>
                <w:sz w:val="22"/>
                <w:szCs w:val="22"/>
                <w:u w:val="single"/>
              </w:rPr>
              <w:t xml:space="preserve"> documentary improvement</w:t>
            </w:r>
            <w:r>
              <w:rPr>
                <w:rFonts w:asciiTheme="minorHAnsi" w:hAnsiTheme="minorHAnsi" w:cstheme="minorBidi"/>
                <w:sz w:val="22"/>
                <w:szCs w:val="22"/>
              </w:rPr>
              <w:t xml:space="preserve"> of the DDNTA-5.14.1-v1.00 (Main Document) because </w:t>
            </w:r>
            <w:r w:rsidRPr="007653BA">
              <w:rPr>
                <w:rFonts w:asciiTheme="minorHAnsi" w:hAnsiTheme="minorHAnsi" w:cstheme="minorBidi"/>
                <w:b/>
                <w:sz w:val="22"/>
                <w:szCs w:val="22"/>
              </w:rPr>
              <w:t>the l</w:t>
            </w:r>
            <w:r w:rsidR="007653BA" w:rsidRPr="007653BA">
              <w:rPr>
                <w:rFonts w:asciiTheme="minorHAnsi" w:hAnsiTheme="minorHAnsi" w:cstheme="minorBidi"/>
                <w:b/>
                <w:sz w:val="22"/>
                <w:szCs w:val="22"/>
              </w:rPr>
              <w:t>ogic</w:t>
            </w:r>
            <w:r w:rsidRPr="007653BA">
              <w:rPr>
                <w:rFonts w:asciiTheme="minorHAnsi" w:hAnsiTheme="minorHAnsi" w:cstheme="minorBidi"/>
                <w:b/>
                <w:sz w:val="22"/>
                <w:szCs w:val="22"/>
              </w:rPr>
              <w:t xml:space="preserve"> </w:t>
            </w:r>
            <w:r w:rsidR="007653BA" w:rsidRPr="007653BA">
              <w:rPr>
                <w:rFonts w:asciiTheme="minorHAnsi" w:hAnsiTheme="minorHAnsi" w:cstheme="minorBidi"/>
                <w:b/>
                <w:sz w:val="22"/>
                <w:szCs w:val="22"/>
              </w:rPr>
              <w:t xml:space="preserve">is already </w:t>
            </w:r>
            <w:r w:rsidRPr="007653BA">
              <w:rPr>
                <w:rFonts w:asciiTheme="minorHAnsi" w:hAnsiTheme="minorHAnsi" w:cstheme="minorBidi"/>
                <w:b/>
                <w:sz w:val="22"/>
                <w:szCs w:val="22"/>
              </w:rPr>
              <w:t xml:space="preserve">applied at </w:t>
            </w:r>
            <w:r w:rsidR="007653BA" w:rsidRPr="007653BA">
              <w:rPr>
                <w:rFonts w:asciiTheme="minorHAnsi" w:hAnsiTheme="minorHAnsi" w:cstheme="minorBidi"/>
                <w:b/>
                <w:sz w:val="22"/>
                <w:szCs w:val="22"/>
              </w:rPr>
              <w:t xml:space="preserve">Office of </w:t>
            </w:r>
            <w:r w:rsidRPr="007653BA">
              <w:rPr>
                <w:rFonts w:asciiTheme="minorHAnsi" w:hAnsiTheme="minorHAnsi" w:cstheme="minorBidi"/>
                <w:b/>
                <w:sz w:val="22"/>
                <w:szCs w:val="22"/>
              </w:rPr>
              <w:t>Destination</w:t>
            </w:r>
            <w:r w:rsidR="007653BA">
              <w:rPr>
                <w:rFonts w:asciiTheme="minorHAnsi" w:hAnsiTheme="minorHAnsi" w:cstheme="minorBidi"/>
                <w:b/>
                <w:sz w:val="22"/>
                <w:szCs w:val="22"/>
              </w:rPr>
              <w:t>,</w:t>
            </w:r>
            <w:r>
              <w:rPr>
                <w:rFonts w:asciiTheme="minorHAnsi" w:hAnsiTheme="minorHAnsi" w:cstheme="minorBidi"/>
                <w:sz w:val="22"/>
                <w:szCs w:val="22"/>
              </w:rPr>
              <w:t xml:space="preserve"> </w:t>
            </w:r>
            <w:r w:rsidR="007653BA">
              <w:rPr>
                <w:rFonts w:asciiTheme="minorHAnsi" w:hAnsiTheme="minorHAnsi" w:cstheme="minorBidi"/>
                <w:sz w:val="22"/>
                <w:szCs w:val="22"/>
              </w:rPr>
              <w:t xml:space="preserve">and it </w:t>
            </w:r>
            <w:r>
              <w:rPr>
                <w:rFonts w:asciiTheme="minorHAnsi" w:hAnsiTheme="minorHAnsi" w:cstheme="minorBidi"/>
                <w:sz w:val="22"/>
                <w:szCs w:val="22"/>
              </w:rPr>
              <w:t xml:space="preserve">is </w:t>
            </w:r>
            <w:r w:rsidRPr="00413ECE">
              <w:rPr>
                <w:rFonts w:asciiTheme="minorHAnsi" w:hAnsiTheme="minorHAnsi" w:cstheme="minorBidi"/>
                <w:i/>
                <w:sz w:val="22"/>
                <w:szCs w:val="22"/>
              </w:rPr>
              <w:t>likely</w:t>
            </w:r>
            <w:r>
              <w:rPr>
                <w:rFonts w:asciiTheme="minorHAnsi" w:hAnsiTheme="minorHAnsi" w:cstheme="minorBidi"/>
                <w:sz w:val="22"/>
                <w:szCs w:val="22"/>
              </w:rPr>
              <w:t xml:space="preserve"> </w:t>
            </w:r>
            <w:r w:rsidR="007653BA">
              <w:rPr>
                <w:rFonts w:asciiTheme="minorHAnsi" w:hAnsiTheme="minorHAnsi" w:cstheme="minorBidi"/>
                <w:sz w:val="22"/>
                <w:szCs w:val="22"/>
              </w:rPr>
              <w:t xml:space="preserve">already </w:t>
            </w:r>
            <w:r>
              <w:rPr>
                <w:rFonts w:asciiTheme="minorHAnsi" w:hAnsiTheme="minorHAnsi" w:cstheme="minorBidi"/>
                <w:sz w:val="22"/>
                <w:szCs w:val="22"/>
              </w:rPr>
              <w:t xml:space="preserve">applied at </w:t>
            </w:r>
            <w:r w:rsidR="007653BA">
              <w:rPr>
                <w:rFonts w:asciiTheme="minorHAnsi" w:hAnsiTheme="minorHAnsi" w:cstheme="minorBidi"/>
                <w:sz w:val="22"/>
                <w:szCs w:val="22"/>
              </w:rPr>
              <w:t xml:space="preserve">Office of </w:t>
            </w:r>
            <w:r>
              <w:rPr>
                <w:rFonts w:asciiTheme="minorHAnsi" w:hAnsiTheme="minorHAnsi" w:cstheme="minorBidi"/>
                <w:sz w:val="22"/>
                <w:szCs w:val="22"/>
              </w:rPr>
              <w:t xml:space="preserve">Transit and at </w:t>
            </w:r>
            <w:r w:rsidR="007653BA">
              <w:rPr>
                <w:rFonts w:asciiTheme="minorHAnsi" w:hAnsiTheme="minorHAnsi" w:cstheme="minorBidi"/>
                <w:sz w:val="22"/>
                <w:szCs w:val="22"/>
              </w:rPr>
              <w:t xml:space="preserve">Office of </w:t>
            </w:r>
            <w:r>
              <w:rPr>
                <w:rFonts w:asciiTheme="minorHAnsi" w:hAnsiTheme="minorHAnsi" w:cstheme="minorBidi"/>
                <w:sz w:val="22"/>
                <w:szCs w:val="22"/>
              </w:rPr>
              <w:t xml:space="preserve">Exit for Transit </w:t>
            </w:r>
            <w:r w:rsidR="00413ECE">
              <w:rPr>
                <w:rFonts w:asciiTheme="minorHAnsi" w:hAnsiTheme="minorHAnsi" w:cstheme="minorBidi"/>
                <w:sz w:val="22"/>
                <w:szCs w:val="22"/>
              </w:rPr>
              <w:t xml:space="preserve">(logic already visible today in CS/MIS for </w:t>
            </w:r>
            <w:r w:rsidR="00260E61">
              <w:rPr>
                <w:rFonts w:asciiTheme="minorHAnsi" w:hAnsiTheme="minorHAnsi" w:cstheme="minorBidi"/>
                <w:sz w:val="22"/>
                <w:szCs w:val="22"/>
              </w:rPr>
              <w:t xml:space="preserve">most </w:t>
            </w:r>
            <w:r w:rsidR="00413ECE">
              <w:rPr>
                <w:rFonts w:asciiTheme="minorHAnsi" w:hAnsiTheme="minorHAnsi" w:cstheme="minorBidi"/>
                <w:sz w:val="22"/>
                <w:szCs w:val="22"/>
              </w:rPr>
              <w:t>countries).</w:t>
            </w:r>
          </w:p>
          <w:p w14:paraId="35593248" w14:textId="44F08CD7" w:rsidR="00413ECE" w:rsidRDefault="00413ECE" w:rsidP="00413ECE">
            <w:pPr>
              <w:rPr>
                <w:rFonts w:ascii="Calibri" w:eastAsia="Calibri" w:hAnsi="Calibri" w:cs="Calibri"/>
                <w:color w:val="000000" w:themeColor="text1"/>
                <w:sz w:val="22"/>
                <w:szCs w:val="22"/>
                <w:lang w:val="en-IE"/>
              </w:rPr>
            </w:pPr>
            <w:r>
              <w:rPr>
                <w:rFonts w:asciiTheme="minorHAnsi" w:hAnsiTheme="minorHAnsi" w:cstheme="minorHAnsi"/>
                <w:sz w:val="22"/>
                <w:szCs w:val="22"/>
              </w:rPr>
              <w:t xml:space="preserve">The </w:t>
            </w:r>
            <w:r w:rsidRPr="004D26F0">
              <w:rPr>
                <w:rFonts w:asciiTheme="minorHAnsi" w:hAnsiTheme="minorHAnsi" w:cstheme="minorHAnsi"/>
                <w:b/>
                <w:sz w:val="22"/>
                <w:szCs w:val="22"/>
              </w:rPr>
              <w:t>Functional Specifications (FSS/BPM)-v5.30 also needs to be updated</w:t>
            </w:r>
            <w:r>
              <w:rPr>
                <w:rFonts w:asciiTheme="minorHAnsi" w:hAnsiTheme="minorHAnsi" w:cstheme="minorHAnsi"/>
                <w:sz w:val="22"/>
                <w:szCs w:val="22"/>
              </w:rPr>
              <w:t xml:space="preserve">, to reflect </w:t>
            </w:r>
            <w:r w:rsidR="00260E61">
              <w:rPr>
                <w:rFonts w:asciiTheme="minorHAnsi" w:hAnsiTheme="minorHAnsi" w:cstheme="minorHAnsi"/>
                <w:sz w:val="22"/>
                <w:szCs w:val="22"/>
              </w:rPr>
              <w:t xml:space="preserve">precisely </w:t>
            </w:r>
            <w:r>
              <w:rPr>
                <w:rFonts w:asciiTheme="minorHAnsi" w:hAnsiTheme="minorHAnsi" w:cstheme="minorHAnsi"/>
                <w:sz w:val="22"/>
                <w:szCs w:val="22"/>
              </w:rPr>
              <w:t>the above explanations.</w:t>
            </w:r>
          </w:p>
          <w:p w14:paraId="2CD54090" w14:textId="77777777" w:rsidR="004D26F0" w:rsidRDefault="004D26F0" w:rsidP="00D6477D">
            <w:pPr>
              <w:rPr>
                <w:rFonts w:ascii="Calibri" w:eastAsia="Calibri" w:hAnsi="Calibri" w:cs="Calibri"/>
                <w:color w:val="000000" w:themeColor="text1"/>
                <w:sz w:val="22"/>
                <w:szCs w:val="22"/>
                <w:lang w:val="en-IE"/>
              </w:rPr>
            </w:pPr>
          </w:p>
          <w:p w14:paraId="0864BEAC" w14:textId="297784FA" w:rsidR="00D6477D" w:rsidRDefault="004D26F0" w:rsidP="00D6477D">
            <w:pPr>
              <w:rPr>
                <w:rFonts w:asciiTheme="minorHAnsi" w:hAnsiTheme="minorHAnsi" w:cstheme="minorHAnsi"/>
                <w:sz w:val="22"/>
                <w:szCs w:val="22"/>
              </w:rPr>
            </w:pPr>
            <w:r>
              <w:rPr>
                <w:rFonts w:asciiTheme="minorHAnsi" w:hAnsiTheme="minorHAnsi" w:cstheme="minorHAnsi"/>
                <w:sz w:val="22"/>
                <w:szCs w:val="22"/>
              </w:rPr>
              <w:t>While t</w:t>
            </w:r>
            <w:r w:rsidR="00D6477D" w:rsidRPr="00993523">
              <w:rPr>
                <w:rFonts w:asciiTheme="minorHAnsi" w:hAnsiTheme="minorHAnsi" w:cstheme="minorHAnsi"/>
                <w:sz w:val="22"/>
                <w:szCs w:val="22"/>
              </w:rPr>
              <w:t xml:space="preserve">his </w:t>
            </w:r>
            <w:r w:rsidR="00D6477D">
              <w:rPr>
                <w:rFonts w:asciiTheme="minorHAnsi" w:hAnsiTheme="minorHAnsi" w:cstheme="minorHAnsi"/>
                <w:sz w:val="22"/>
                <w:szCs w:val="22"/>
              </w:rPr>
              <w:t>RFC-Proposal</w:t>
            </w:r>
            <w:r w:rsidR="00D6477D" w:rsidRPr="00993523">
              <w:rPr>
                <w:rFonts w:asciiTheme="minorHAnsi" w:hAnsiTheme="minorHAnsi" w:cstheme="minorHAnsi"/>
                <w:sz w:val="22"/>
                <w:szCs w:val="22"/>
              </w:rPr>
              <w:t xml:space="preserve"> </w:t>
            </w:r>
            <w:r>
              <w:rPr>
                <w:rFonts w:asciiTheme="minorHAnsi" w:hAnsiTheme="minorHAnsi" w:cstheme="minorHAnsi"/>
                <w:sz w:val="22"/>
                <w:szCs w:val="22"/>
              </w:rPr>
              <w:t xml:space="preserve">may </w:t>
            </w:r>
            <w:r w:rsidR="00D6477D">
              <w:rPr>
                <w:rFonts w:asciiTheme="minorHAnsi" w:hAnsiTheme="minorHAnsi" w:cstheme="minorHAnsi"/>
                <w:sz w:val="22"/>
                <w:szCs w:val="22"/>
              </w:rPr>
              <w:t xml:space="preserve">require a correction of </w:t>
            </w:r>
            <w:r>
              <w:rPr>
                <w:rFonts w:asciiTheme="minorHAnsi" w:hAnsiTheme="minorHAnsi" w:cstheme="minorHAnsi"/>
                <w:sz w:val="22"/>
                <w:szCs w:val="22"/>
              </w:rPr>
              <w:t xml:space="preserve">some </w:t>
            </w:r>
            <w:r w:rsidR="00D6477D">
              <w:rPr>
                <w:rFonts w:asciiTheme="minorHAnsi" w:hAnsiTheme="minorHAnsi" w:cstheme="minorHAnsi"/>
                <w:sz w:val="22"/>
                <w:szCs w:val="22"/>
              </w:rPr>
              <w:t>NTA</w:t>
            </w:r>
            <w:r w:rsidR="00260E61">
              <w:rPr>
                <w:rFonts w:asciiTheme="minorHAnsi" w:hAnsiTheme="minorHAnsi" w:cstheme="minorHAnsi"/>
                <w:sz w:val="22"/>
                <w:szCs w:val="22"/>
              </w:rPr>
              <w:t xml:space="preserve">s </w:t>
            </w:r>
            <w:r w:rsidR="00D6477D">
              <w:rPr>
                <w:rFonts w:asciiTheme="minorHAnsi" w:hAnsiTheme="minorHAnsi" w:cstheme="minorHAnsi"/>
                <w:sz w:val="22"/>
                <w:szCs w:val="22"/>
              </w:rPr>
              <w:t>(NCTS-P5), i</w:t>
            </w:r>
            <w:r w:rsidR="00D6477D" w:rsidRPr="00993523">
              <w:rPr>
                <w:rFonts w:asciiTheme="minorHAnsi" w:hAnsiTheme="minorHAnsi" w:cstheme="minorHAnsi"/>
                <w:sz w:val="22"/>
                <w:szCs w:val="22"/>
              </w:rPr>
              <w:t>t is considered that the change proposed has no impact on business continuity</w:t>
            </w:r>
            <w:r w:rsidR="00D6477D">
              <w:rPr>
                <w:rFonts w:asciiTheme="minorHAnsi" w:hAnsiTheme="minorHAnsi" w:cstheme="minorHAnsi"/>
                <w:sz w:val="22"/>
                <w:szCs w:val="22"/>
              </w:rPr>
              <w:t xml:space="preserve"> and </w:t>
            </w:r>
            <w:r>
              <w:rPr>
                <w:rFonts w:asciiTheme="minorHAnsi" w:hAnsiTheme="minorHAnsi" w:cstheme="minorHAnsi"/>
                <w:sz w:val="22"/>
                <w:szCs w:val="22"/>
                <w:u w:val="single"/>
              </w:rPr>
              <w:t>limited</w:t>
            </w:r>
            <w:r w:rsidR="00D6477D" w:rsidRPr="00145589">
              <w:rPr>
                <w:rFonts w:asciiTheme="minorHAnsi" w:hAnsiTheme="minorHAnsi" w:cstheme="minorHAnsi"/>
                <w:sz w:val="22"/>
                <w:szCs w:val="22"/>
                <w:u w:val="single"/>
              </w:rPr>
              <w:t xml:space="preserve"> impact on the Common Domain</w:t>
            </w:r>
            <w:r w:rsidR="00D6477D">
              <w:rPr>
                <w:rFonts w:asciiTheme="minorHAnsi" w:hAnsiTheme="minorHAnsi" w:cstheme="minorHAnsi"/>
                <w:sz w:val="22"/>
                <w:szCs w:val="22"/>
              </w:rPr>
              <w:t>. Consequently, it</w:t>
            </w:r>
            <w:r w:rsidR="00D6477D" w:rsidRPr="00993523">
              <w:rPr>
                <w:rFonts w:asciiTheme="minorHAnsi" w:hAnsiTheme="minorHAnsi" w:cstheme="minorHAnsi"/>
                <w:sz w:val="22"/>
                <w:szCs w:val="22"/>
              </w:rPr>
              <w:t xml:space="preserve"> can be deployed in a </w:t>
            </w:r>
            <w:r w:rsidR="00D6477D">
              <w:rPr>
                <w:rFonts w:asciiTheme="minorHAnsi" w:hAnsiTheme="minorHAnsi" w:cstheme="minorHAnsi"/>
                <w:b/>
                <w:bCs/>
                <w:sz w:val="22"/>
                <w:szCs w:val="22"/>
              </w:rPr>
              <w:t>flexible way</w:t>
            </w:r>
            <w:r w:rsidR="00D6477D" w:rsidRPr="00993523">
              <w:rPr>
                <w:rFonts w:asciiTheme="minorHAnsi" w:hAnsiTheme="minorHAnsi" w:cstheme="minorHAnsi"/>
                <w:sz w:val="22"/>
                <w:szCs w:val="22"/>
              </w:rPr>
              <w:t xml:space="preserve">. </w:t>
            </w:r>
          </w:p>
          <w:p w14:paraId="1BF374E0" w14:textId="77777777" w:rsidR="00D6477D" w:rsidRDefault="00D6477D" w:rsidP="00D6477D">
            <w:pPr>
              <w:rPr>
                <w:rFonts w:asciiTheme="minorHAnsi" w:hAnsiTheme="minorHAnsi" w:cstheme="minorHAnsi"/>
                <w:sz w:val="22"/>
                <w:szCs w:val="22"/>
              </w:rPr>
            </w:pPr>
          </w:p>
          <w:p w14:paraId="0C825B64" w14:textId="2807A340" w:rsidR="004D26F0" w:rsidRPr="006F57E6" w:rsidRDefault="00D6477D" w:rsidP="004D26F0">
            <w:pPr>
              <w:rPr>
                <w:rFonts w:asciiTheme="minorHAnsi" w:hAnsiTheme="minorHAnsi" w:cstheme="minorHAnsi"/>
                <w:sz w:val="22"/>
                <w:szCs w:val="22"/>
              </w:rPr>
            </w:pPr>
            <w:r w:rsidRPr="006F57E6">
              <w:rPr>
                <w:rFonts w:asciiTheme="minorHAnsi" w:hAnsiTheme="minorHAnsi" w:cstheme="minorHAnsi"/>
                <w:sz w:val="22"/>
                <w:szCs w:val="22"/>
              </w:rPr>
              <w:t>More specifically:</w:t>
            </w:r>
          </w:p>
          <w:p w14:paraId="2B797570" w14:textId="7432C529" w:rsidR="004D26F0" w:rsidRPr="004D26F0" w:rsidRDefault="004D26F0" w:rsidP="004D26F0">
            <w:pPr>
              <w:pStyle w:val="ListParagraph"/>
              <w:numPr>
                <w:ilvl w:val="0"/>
                <w:numId w:val="36"/>
              </w:numPr>
              <w:rPr>
                <w:rFonts w:asciiTheme="minorHAnsi" w:hAnsiTheme="minorHAnsi" w:cstheme="minorHAnsi"/>
                <w:b/>
                <w:bCs/>
                <w:sz w:val="22"/>
                <w:szCs w:val="22"/>
              </w:rPr>
            </w:pPr>
            <w:r w:rsidRPr="006F57E6">
              <w:rPr>
                <w:rFonts w:asciiTheme="minorHAnsi" w:hAnsiTheme="minorHAnsi" w:cstheme="minorHAnsi"/>
                <w:sz w:val="22"/>
                <w:szCs w:val="22"/>
              </w:rPr>
              <w:t xml:space="preserve">If the Office of </w:t>
            </w:r>
            <w:r>
              <w:rPr>
                <w:rFonts w:asciiTheme="minorHAnsi" w:hAnsiTheme="minorHAnsi" w:cstheme="minorHAnsi"/>
                <w:sz w:val="22"/>
                <w:szCs w:val="22"/>
              </w:rPr>
              <w:t>Transit</w:t>
            </w:r>
            <w:r w:rsidRPr="006F57E6">
              <w:rPr>
                <w:rFonts w:asciiTheme="minorHAnsi" w:hAnsiTheme="minorHAnsi" w:cstheme="minorHAnsi"/>
                <w:sz w:val="22"/>
                <w:szCs w:val="22"/>
              </w:rPr>
              <w:t xml:space="preserve"> </w:t>
            </w:r>
            <w:r>
              <w:rPr>
                <w:rFonts w:asciiTheme="minorHAnsi" w:hAnsiTheme="minorHAnsi" w:cstheme="minorHAnsi"/>
                <w:sz w:val="22"/>
                <w:szCs w:val="22"/>
              </w:rPr>
              <w:t xml:space="preserve">(Office of Exit for Transit) </w:t>
            </w:r>
            <w:r w:rsidRPr="006F57E6">
              <w:rPr>
                <w:rFonts w:asciiTheme="minorHAnsi" w:hAnsiTheme="minorHAnsi" w:cstheme="minorHAnsi"/>
                <w:sz w:val="22"/>
                <w:szCs w:val="22"/>
              </w:rPr>
              <w:t>is not aligned with the RFC-Proposal,</w:t>
            </w:r>
            <w:r>
              <w:rPr>
                <w:rFonts w:asciiTheme="minorHAnsi" w:hAnsiTheme="minorHAnsi" w:cstheme="minorHAnsi"/>
                <w:sz w:val="22"/>
                <w:szCs w:val="22"/>
              </w:rPr>
              <w:t xml:space="preserve"> </w:t>
            </w:r>
          </w:p>
          <w:p w14:paraId="7FF8C565" w14:textId="1D2D9D17" w:rsidR="004D26F0" w:rsidRPr="0060041C" w:rsidRDefault="004D26F0" w:rsidP="004D26F0">
            <w:pPr>
              <w:pStyle w:val="ListParagraph"/>
              <w:rPr>
                <w:rFonts w:asciiTheme="minorHAnsi" w:hAnsiTheme="minorHAnsi" w:cstheme="minorHAnsi"/>
                <w:b/>
                <w:bCs/>
                <w:sz w:val="22"/>
                <w:szCs w:val="22"/>
              </w:rPr>
            </w:pPr>
            <w:r>
              <w:rPr>
                <w:rFonts w:asciiTheme="minorHAnsi" w:hAnsiTheme="minorHAnsi" w:cstheme="minorHAnsi"/>
                <w:sz w:val="22"/>
                <w:szCs w:val="22"/>
              </w:rPr>
              <w:t>then an IE114 (</w:t>
            </w:r>
            <w:proofErr w:type="gramStart"/>
            <w:r>
              <w:rPr>
                <w:rFonts w:asciiTheme="minorHAnsi" w:hAnsiTheme="minorHAnsi" w:cstheme="minorHAnsi"/>
                <w:sz w:val="22"/>
                <w:szCs w:val="22"/>
              </w:rPr>
              <w:t>respectively  IE</w:t>
            </w:r>
            <w:proofErr w:type="gramEnd"/>
            <w:r>
              <w:rPr>
                <w:rFonts w:asciiTheme="minorHAnsi" w:hAnsiTheme="minorHAnsi" w:cstheme="minorHAnsi"/>
                <w:sz w:val="22"/>
                <w:szCs w:val="22"/>
              </w:rPr>
              <w:t>164) might be sent by an Actual Office despite the transit movement is nationally diverted. This not optimum, but not blocking;</w:t>
            </w:r>
          </w:p>
          <w:p w14:paraId="4ED61E9C" w14:textId="25CAB03D" w:rsidR="00260E61" w:rsidRPr="004D26F0" w:rsidRDefault="00260E61" w:rsidP="00260E61">
            <w:pPr>
              <w:pStyle w:val="ListParagraph"/>
              <w:numPr>
                <w:ilvl w:val="0"/>
                <w:numId w:val="36"/>
              </w:numPr>
              <w:rPr>
                <w:rFonts w:asciiTheme="minorHAnsi" w:hAnsiTheme="minorHAnsi" w:cstheme="minorHAnsi"/>
                <w:b/>
                <w:bCs/>
                <w:sz w:val="22"/>
                <w:szCs w:val="22"/>
              </w:rPr>
            </w:pPr>
            <w:r w:rsidRPr="006F57E6">
              <w:rPr>
                <w:rFonts w:asciiTheme="minorHAnsi" w:hAnsiTheme="minorHAnsi" w:cstheme="minorHAnsi"/>
                <w:sz w:val="22"/>
                <w:szCs w:val="22"/>
              </w:rPr>
              <w:t xml:space="preserve">If the Office of </w:t>
            </w:r>
            <w:r>
              <w:rPr>
                <w:rFonts w:asciiTheme="minorHAnsi" w:hAnsiTheme="minorHAnsi" w:cstheme="minorHAnsi"/>
                <w:sz w:val="22"/>
                <w:szCs w:val="22"/>
              </w:rPr>
              <w:t xml:space="preserve">Departure </w:t>
            </w:r>
            <w:r w:rsidRPr="006F57E6">
              <w:rPr>
                <w:rFonts w:asciiTheme="minorHAnsi" w:hAnsiTheme="minorHAnsi" w:cstheme="minorHAnsi"/>
                <w:sz w:val="22"/>
                <w:szCs w:val="22"/>
              </w:rPr>
              <w:t>is not aligned with the RFC-Proposal,</w:t>
            </w:r>
            <w:r>
              <w:rPr>
                <w:rFonts w:asciiTheme="minorHAnsi" w:hAnsiTheme="minorHAnsi" w:cstheme="minorHAnsi"/>
                <w:sz w:val="22"/>
                <w:szCs w:val="22"/>
              </w:rPr>
              <w:t xml:space="preserve"> </w:t>
            </w:r>
          </w:p>
          <w:p w14:paraId="07613558" w14:textId="2ACB5DB7" w:rsidR="00260E61" w:rsidRPr="0060041C" w:rsidRDefault="00260E61" w:rsidP="00260E61">
            <w:pPr>
              <w:pStyle w:val="ListParagraph"/>
              <w:rPr>
                <w:rFonts w:asciiTheme="minorHAnsi" w:hAnsiTheme="minorHAnsi" w:cstheme="minorHAnsi"/>
                <w:b/>
                <w:bCs/>
                <w:sz w:val="22"/>
                <w:szCs w:val="22"/>
              </w:rPr>
            </w:pPr>
            <w:r>
              <w:rPr>
                <w:rFonts w:asciiTheme="minorHAnsi" w:hAnsiTheme="minorHAnsi" w:cstheme="minorHAnsi"/>
                <w:sz w:val="22"/>
                <w:szCs w:val="22"/>
              </w:rPr>
              <w:t>then an IE024 might be sent to a Declared Office of Transit (and/or Declared Office of Exit for Transit) despite the movement was already nationally closed. This not optimum, but not blocking;</w:t>
            </w:r>
          </w:p>
          <w:p w14:paraId="1F5F3DED" w14:textId="378AA903" w:rsidR="00D6477D" w:rsidRPr="00B17B58" w:rsidRDefault="00D6477D" w:rsidP="004D26F0">
            <w:pPr>
              <w:pStyle w:val="ListParagraph"/>
              <w:numPr>
                <w:ilvl w:val="0"/>
                <w:numId w:val="36"/>
              </w:numPr>
              <w:rPr>
                <w:rFonts w:asciiTheme="minorHAnsi" w:hAnsiTheme="minorHAnsi" w:cstheme="minorHAnsi"/>
                <w:sz w:val="22"/>
                <w:szCs w:val="22"/>
              </w:rPr>
            </w:pPr>
            <w:r>
              <w:rPr>
                <w:rFonts w:asciiTheme="minorHAnsi" w:hAnsiTheme="minorHAnsi" w:cstheme="minorHAnsi"/>
                <w:sz w:val="22"/>
                <w:szCs w:val="22"/>
              </w:rPr>
              <w:t xml:space="preserve">No extra impact on the open </w:t>
            </w:r>
            <w:r w:rsidRPr="00B17B58">
              <w:rPr>
                <w:rFonts w:asciiTheme="minorHAnsi" w:hAnsiTheme="minorHAnsi" w:cstheme="minorHAnsi"/>
                <w:sz w:val="22"/>
                <w:szCs w:val="22"/>
              </w:rPr>
              <w:t>movement</w:t>
            </w:r>
            <w:r>
              <w:rPr>
                <w:rFonts w:asciiTheme="minorHAnsi" w:hAnsiTheme="minorHAnsi" w:cstheme="minorHAnsi"/>
                <w:sz w:val="22"/>
                <w:szCs w:val="22"/>
              </w:rPr>
              <w:t>s</w:t>
            </w:r>
            <w:r w:rsidRPr="00B17B58">
              <w:rPr>
                <w:rFonts w:asciiTheme="minorHAnsi" w:hAnsiTheme="minorHAnsi" w:cstheme="minorHAnsi"/>
                <w:sz w:val="22"/>
                <w:szCs w:val="22"/>
              </w:rPr>
              <w:t xml:space="preserve"> </w:t>
            </w:r>
            <w:r>
              <w:rPr>
                <w:rFonts w:asciiTheme="minorHAnsi" w:hAnsiTheme="minorHAnsi" w:cstheme="minorHAnsi"/>
                <w:sz w:val="22"/>
                <w:szCs w:val="22"/>
              </w:rPr>
              <w:t xml:space="preserve">(those </w:t>
            </w:r>
            <w:r w:rsidRPr="00B17B58">
              <w:rPr>
                <w:rFonts w:asciiTheme="minorHAnsi" w:hAnsiTheme="minorHAnsi" w:cstheme="minorHAnsi"/>
                <w:sz w:val="22"/>
                <w:szCs w:val="22"/>
              </w:rPr>
              <w:t xml:space="preserve">initiated under the previous </w:t>
            </w:r>
            <w:r>
              <w:rPr>
                <w:rFonts w:asciiTheme="minorHAnsi" w:hAnsiTheme="minorHAnsi" w:cstheme="minorHAnsi"/>
                <w:sz w:val="22"/>
                <w:szCs w:val="22"/>
              </w:rPr>
              <w:t xml:space="preserve">DDNTA 5.14.1-v1.00). It </w:t>
            </w:r>
            <w:r w:rsidRPr="00B17B58">
              <w:rPr>
                <w:rFonts w:asciiTheme="minorHAnsi" w:hAnsiTheme="minorHAnsi" w:cstheme="minorHAnsi"/>
                <w:sz w:val="22"/>
                <w:szCs w:val="22"/>
              </w:rPr>
              <w:t>continues its flow under the new DDNTA 5.15.0 release.</w:t>
            </w:r>
          </w:p>
          <w:p w14:paraId="23D76598" w14:textId="77777777" w:rsidR="00D6477D" w:rsidRDefault="00D6477D" w:rsidP="00D6477D">
            <w:pPr>
              <w:rPr>
                <w:rFonts w:asciiTheme="minorHAnsi" w:hAnsiTheme="minorHAnsi" w:cstheme="minorHAnsi"/>
                <w:sz w:val="22"/>
                <w:szCs w:val="22"/>
              </w:rPr>
            </w:pPr>
          </w:p>
          <w:p w14:paraId="19615069" w14:textId="77777777" w:rsidR="00D6477D" w:rsidRDefault="00D6477D" w:rsidP="00D6477D">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Pr="00982DCE">
              <w:rPr>
                <w:rFonts w:ascii="Calibri" w:eastAsia="Calibri" w:hAnsi="Calibri" w:cs="Calibri"/>
                <w:color w:val="000000" w:themeColor="text1"/>
                <w:sz w:val="22"/>
                <w:szCs w:val="22"/>
                <w:u w:val="single"/>
                <w:lang w:val="en-IE"/>
              </w:rPr>
              <w:t>As soon as possible</w:t>
            </w:r>
            <w:r>
              <w:rPr>
                <w:rFonts w:ascii="Calibri" w:eastAsia="Calibri" w:hAnsi="Calibri" w:cs="Calibri"/>
                <w:color w:val="000000" w:themeColor="text1"/>
                <w:sz w:val="22"/>
                <w:szCs w:val="22"/>
                <w:lang w:val="en-IE"/>
              </w:rPr>
              <w:t>, at latest 1.12.2023 (</w:t>
            </w:r>
            <w:r w:rsidRPr="005774FA">
              <w:rPr>
                <w:rFonts w:ascii="Calibri" w:eastAsia="Calibri" w:hAnsi="Calibri" w:cs="Calibri"/>
                <w:b/>
                <w:color w:val="000000" w:themeColor="text1"/>
                <w:sz w:val="22"/>
                <w:szCs w:val="22"/>
                <w:lang w:val="en-IE"/>
              </w:rPr>
              <w:t>flexible</w:t>
            </w:r>
            <w:r>
              <w:rPr>
                <w:rFonts w:ascii="Calibri" w:eastAsia="Calibri" w:hAnsi="Calibri" w:cs="Calibri"/>
                <w:color w:val="000000" w:themeColor="text1"/>
                <w:sz w:val="22"/>
                <w:szCs w:val="22"/>
                <w:lang w:val="en-IE"/>
              </w:rPr>
              <w:t>)</w:t>
            </w:r>
          </w:p>
          <w:p w14:paraId="45569DF7" w14:textId="26D68013" w:rsidR="00D6477D" w:rsidRDefault="00D6477D" w:rsidP="00D6477D">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w:t>
            </w:r>
            <w:r w:rsidR="004D26F0">
              <w:rPr>
                <w:rFonts w:ascii="Calibri" w:eastAsia="Calibri" w:hAnsi="Calibri" w:cs="Calibri"/>
                <w:color w:val="000000" w:themeColor="text1"/>
                <w:sz w:val="22"/>
                <w:szCs w:val="22"/>
                <w:lang w:val="en-IE"/>
              </w:rPr>
              <w:t>July 2022</w:t>
            </w:r>
          </w:p>
          <w:p w14:paraId="26F6F40F" w14:textId="77777777" w:rsidR="00D6477D" w:rsidRDefault="00D6477D" w:rsidP="00D6477D">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6AFDA96E" w14:textId="77777777" w:rsidR="00D6477D" w:rsidRDefault="00D6477D" w:rsidP="00D6477D">
            <w:pPr>
              <w:rPr>
                <w:rFonts w:ascii="Calibri" w:eastAsia="Calibri" w:hAnsi="Calibri" w:cs="Calibri"/>
                <w:color w:val="000000" w:themeColor="text1"/>
                <w:sz w:val="22"/>
                <w:szCs w:val="22"/>
                <w:lang w:val="en-IE"/>
              </w:rPr>
            </w:pPr>
          </w:p>
          <w:p w14:paraId="2059D3D4" w14:textId="77777777" w:rsidR="00D6477D" w:rsidRDefault="00D6477D" w:rsidP="00D6477D">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31203107" w14:textId="67925EB1" w:rsidR="00D6477D" w:rsidRDefault="00D6477D" w:rsidP="00D6477D">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In case of unavailability of the NTA at Departure, the movement remains blocked at the border (no IE115/IE165 exchanged) while the information is nationally available</w:t>
            </w:r>
            <w:r w:rsidR="004D26F0">
              <w:rPr>
                <w:rFonts w:asciiTheme="minorHAnsi" w:hAnsiTheme="minorHAnsi" w:cstheme="minorHAnsi"/>
                <w:sz w:val="22"/>
                <w:szCs w:val="22"/>
              </w:rPr>
              <w:t xml:space="preserve"> [inefficiency]</w:t>
            </w:r>
            <w:r>
              <w:rPr>
                <w:rFonts w:asciiTheme="minorHAnsi" w:hAnsiTheme="minorHAnsi" w:cstheme="minorHAnsi"/>
                <w:sz w:val="22"/>
                <w:szCs w:val="22"/>
              </w:rPr>
              <w:t>; confusion between NTAs with IE906 exchanged for ‘out of sequence’</w:t>
            </w:r>
            <w:r w:rsidR="004D26F0">
              <w:rPr>
                <w:rFonts w:asciiTheme="minorHAnsi" w:hAnsiTheme="minorHAnsi" w:cstheme="minorHAnsi"/>
                <w:sz w:val="22"/>
                <w:szCs w:val="22"/>
              </w:rPr>
              <w:t xml:space="preserve"> with impact on National Helpdesk teams</w:t>
            </w:r>
            <w:r>
              <w:rPr>
                <w:rFonts w:asciiTheme="minorHAnsi" w:hAnsiTheme="minorHAnsi" w:cstheme="minorHAnsi"/>
                <w:sz w:val="22"/>
                <w:szCs w:val="22"/>
              </w:rPr>
              <w:t>.</w:t>
            </w:r>
          </w:p>
          <w:p w14:paraId="3B05982F" w14:textId="44A1939E" w:rsidR="00D6477D" w:rsidRDefault="00D6477D" w:rsidP="00D6477D">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Medium.</w:t>
            </w:r>
          </w:p>
          <w:p w14:paraId="60AC1738" w14:textId="77777777" w:rsidR="00D6477D" w:rsidRDefault="00D6477D" w:rsidP="00D6477D">
            <w:pPr>
              <w:rPr>
                <w:rFonts w:asciiTheme="minorHAnsi" w:hAnsiTheme="minorHAnsi" w:cstheme="minorHAnsi"/>
                <w:sz w:val="22"/>
                <w:szCs w:val="22"/>
              </w:rPr>
            </w:pPr>
          </w:p>
          <w:p w14:paraId="45039882" w14:textId="77777777" w:rsidR="00D6477D" w:rsidRDefault="00D6477D" w:rsidP="00D6477D">
            <w:pPr>
              <w:tabs>
                <w:tab w:val="left" w:pos="5236"/>
              </w:tabs>
              <w:rPr>
                <w:rFonts w:asciiTheme="minorHAnsi" w:hAnsiTheme="minorHAnsi" w:cstheme="minorHAnsi"/>
                <w:sz w:val="22"/>
                <w:szCs w:val="22"/>
              </w:rPr>
            </w:pPr>
          </w:p>
          <w:p w14:paraId="35FE92E9" w14:textId="77777777" w:rsidR="00D6477D" w:rsidRDefault="00D6477D" w:rsidP="00D6477D">
            <w:pPr>
              <w:rPr>
                <w:rFonts w:asciiTheme="minorHAnsi" w:hAnsiTheme="minorHAnsi" w:cstheme="minorHAnsi"/>
                <w:sz w:val="22"/>
                <w:szCs w:val="22"/>
              </w:rPr>
            </w:pPr>
            <w:r>
              <w:rPr>
                <w:rFonts w:asciiTheme="minorHAnsi" w:hAnsiTheme="minorHAnsi" w:cstheme="minorHAnsi"/>
                <w:sz w:val="22"/>
                <w:szCs w:val="22"/>
              </w:rPr>
              <w:t xml:space="preserve">Impacted IEs: </w:t>
            </w:r>
          </w:p>
          <w:p w14:paraId="371A2E0A" w14:textId="77777777" w:rsidR="007653BA" w:rsidRDefault="007653BA" w:rsidP="007653BA">
            <w:pPr>
              <w:rPr>
                <w:rFonts w:asciiTheme="minorHAnsi" w:hAnsiTheme="minorHAnsi" w:cstheme="minorHAnsi"/>
                <w:sz w:val="22"/>
                <w:szCs w:val="22"/>
              </w:rPr>
            </w:pPr>
            <w:r w:rsidRPr="00993523">
              <w:rPr>
                <w:rFonts w:asciiTheme="minorHAnsi" w:hAnsiTheme="minorHAnsi" w:cstheme="minorHAnsi"/>
                <w:sz w:val="22"/>
                <w:szCs w:val="22"/>
              </w:rPr>
              <w:t>-</w:t>
            </w:r>
            <w:r w:rsidRPr="00993523">
              <w:rPr>
                <w:rFonts w:asciiTheme="minorHAnsi" w:hAnsiTheme="minorHAnsi" w:cstheme="minorHAnsi"/>
                <w:sz w:val="22"/>
                <w:szCs w:val="22"/>
              </w:rPr>
              <w:tab/>
              <w:t>None</w:t>
            </w:r>
          </w:p>
          <w:p w14:paraId="56FA1FB1" w14:textId="77777777" w:rsidR="00D6477D" w:rsidRDefault="00D6477D" w:rsidP="00D6477D">
            <w:pPr>
              <w:rPr>
                <w:rFonts w:asciiTheme="minorHAnsi" w:hAnsiTheme="minorHAnsi" w:cstheme="minorHAnsi"/>
                <w:sz w:val="22"/>
                <w:szCs w:val="22"/>
              </w:rPr>
            </w:pPr>
          </w:p>
          <w:p w14:paraId="549EB4C0" w14:textId="77777777" w:rsidR="00D6477D" w:rsidRDefault="00D6477D" w:rsidP="00D6477D">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31A28C6A" w14:textId="77777777" w:rsidR="00D6477D" w:rsidRPr="000C15D0" w:rsidRDefault="00D6477D" w:rsidP="00D6477D">
            <w:pPr>
              <w:rPr>
                <w:rFonts w:asciiTheme="minorHAnsi" w:hAnsiTheme="minorHAnsi" w:cstheme="minorHAnsi"/>
                <w:b/>
                <w:bCs/>
                <w:sz w:val="22"/>
                <w:szCs w:val="22"/>
              </w:rPr>
            </w:pPr>
            <w:r w:rsidRPr="000C15D0">
              <w:rPr>
                <w:rFonts w:asciiTheme="minorHAnsi" w:hAnsiTheme="minorHAnsi" w:cstheme="minorHAnsi"/>
                <w:b/>
                <w:sz w:val="22"/>
                <w:szCs w:val="22"/>
              </w:rPr>
              <w:t>-</w:t>
            </w:r>
            <w:r w:rsidRPr="000C15D0">
              <w:rPr>
                <w:rFonts w:asciiTheme="minorHAnsi" w:hAnsiTheme="minorHAnsi" w:cstheme="minorHAnsi"/>
                <w:b/>
                <w:sz w:val="22"/>
                <w:szCs w:val="22"/>
              </w:rPr>
              <w:tab/>
            </w:r>
            <w:r w:rsidRPr="000C15D0">
              <w:rPr>
                <w:rFonts w:asciiTheme="minorHAnsi" w:hAnsiTheme="minorHAnsi" w:cstheme="minorHAnsi"/>
                <w:b/>
                <w:bCs/>
                <w:sz w:val="22"/>
                <w:szCs w:val="22"/>
              </w:rPr>
              <w:t xml:space="preserve">Functional Specifications (FSS/BPM)-v5.30: </w:t>
            </w:r>
            <w:r w:rsidRPr="000C15D0">
              <w:rPr>
                <w:rFonts w:asciiTheme="minorHAnsi" w:hAnsiTheme="minorHAnsi" w:cstheme="minorHAnsi"/>
                <w:b/>
                <w:bCs/>
                <w:sz w:val="22"/>
                <w:szCs w:val="22"/>
                <w:u w:val="single"/>
              </w:rPr>
              <w:t>Yes</w:t>
            </w:r>
            <w:r w:rsidRPr="000C15D0">
              <w:rPr>
                <w:rFonts w:asciiTheme="minorHAnsi" w:hAnsiTheme="minorHAnsi" w:cstheme="minorHAnsi"/>
                <w:b/>
                <w:bCs/>
                <w:sz w:val="22"/>
                <w:szCs w:val="22"/>
              </w:rPr>
              <w:t xml:space="preserve">; </w:t>
            </w:r>
          </w:p>
          <w:p w14:paraId="6789065C" w14:textId="77777777" w:rsidR="00D6477D" w:rsidRDefault="00D6477D" w:rsidP="00D6477D">
            <w:pPr>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t xml:space="preserve">DDNTA-5.14.1-v1.00 (Main Document): </w:t>
            </w:r>
            <w:r w:rsidRPr="004D26F0">
              <w:rPr>
                <w:rFonts w:asciiTheme="minorHAnsi" w:hAnsiTheme="minorHAnsi" w:cstheme="minorHAnsi"/>
                <w:b/>
                <w:bCs/>
                <w:sz w:val="22"/>
                <w:szCs w:val="22"/>
              </w:rPr>
              <w:t>Yes</w:t>
            </w:r>
            <w:r>
              <w:rPr>
                <w:rFonts w:asciiTheme="minorHAnsi" w:hAnsiTheme="minorHAnsi" w:cstheme="minorHAnsi"/>
                <w:b/>
                <w:bCs/>
                <w:sz w:val="22"/>
                <w:szCs w:val="22"/>
              </w:rPr>
              <w:t>;</w:t>
            </w:r>
          </w:p>
          <w:p w14:paraId="30BB335A" w14:textId="77777777" w:rsidR="004D26F0" w:rsidRPr="004D26F0" w:rsidRDefault="004D26F0" w:rsidP="004D26F0">
            <w:pPr>
              <w:rPr>
                <w:rFonts w:asciiTheme="minorHAnsi" w:hAnsiTheme="minorHAnsi" w:cstheme="minorHAnsi"/>
                <w:b/>
                <w:bCs/>
                <w:sz w:val="22"/>
                <w:szCs w:val="22"/>
              </w:rPr>
            </w:pPr>
            <w:r w:rsidRPr="004D26F0">
              <w:rPr>
                <w:rFonts w:asciiTheme="minorHAnsi" w:hAnsiTheme="minorHAnsi" w:cstheme="minorHAnsi"/>
                <w:b/>
                <w:bCs/>
                <w:sz w:val="22"/>
                <w:szCs w:val="22"/>
              </w:rPr>
              <w:t>-</w:t>
            </w:r>
            <w:r w:rsidRPr="004D26F0">
              <w:rPr>
                <w:rFonts w:asciiTheme="minorHAnsi" w:hAnsiTheme="minorHAnsi" w:cstheme="minorHAnsi"/>
                <w:b/>
                <w:bCs/>
                <w:sz w:val="22"/>
                <w:szCs w:val="22"/>
              </w:rPr>
              <w:tab/>
              <w:t>NCTS_CTP-5.7.0-v1.00: Yes;</w:t>
            </w:r>
          </w:p>
          <w:p w14:paraId="58E52763" w14:textId="4425FCB3" w:rsidR="00D6477D" w:rsidRDefault="004D26F0" w:rsidP="004D26F0">
            <w:pPr>
              <w:rPr>
                <w:rFonts w:asciiTheme="minorHAnsi" w:hAnsiTheme="minorHAnsi" w:cstheme="minorHAnsi"/>
                <w:b/>
                <w:bCs/>
                <w:sz w:val="22"/>
                <w:szCs w:val="22"/>
              </w:rPr>
            </w:pPr>
            <w:r w:rsidRPr="004D26F0">
              <w:rPr>
                <w:rFonts w:asciiTheme="minorHAnsi" w:hAnsiTheme="minorHAnsi" w:cstheme="minorHAnsi"/>
                <w:b/>
                <w:bCs/>
                <w:sz w:val="22"/>
                <w:szCs w:val="22"/>
              </w:rPr>
              <w:t>-</w:t>
            </w:r>
            <w:r w:rsidRPr="004D26F0">
              <w:rPr>
                <w:rFonts w:asciiTheme="minorHAnsi" w:hAnsiTheme="minorHAnsi" w:cstheme="minorHAnsi"/>
                <w:b/>
                <w:bCs/>
                <w:sz w:val="22"/>
                <w:szCs w:val="22"/>
              </w:rPr>
              <w:tab/>
              <w:t>NCTS_TRP-5.7.5</w:t>
            </w:r>
            <w:r w:rsidR="007653BA">
              <w:rPr>
                <w:rFonts w:asciiTheme="minorHAnsi" w:hAnsiTheme="minorHAnsi" w:cstheme="minorHAnsi"/>
                <w:b/>
                <w:bCs/>
                <w:sz w:val="22"/>
                <w:szCs w:val="22"/>
              </w:rPr>
              <w:t>-v1.00</w:t>
            </w:r>
            <w:r w:rsidRPr="004D26F0">
              <w:rPr>
                <w:rFonts w:asciiTheme="minorHAnsi" w:hAnsiTheme="minorHAnsi" w:cstheme="minorHAnsi"/>
                <w:b/>
                <w:bCs/>
                <w:sz w:val="22"/>
                <w:szCs w:val="22"/>
              </w:rPr>
              <w:t>: Yes;</w:t>
            </w:r>
          </w:p>
          <w:p w14:paraId="61EE4848" w14:textId="77777777" w:rsidR="004D26F0" w:rsidRDefault="004D26F0" w:rsidP="00D6477D">
            <w:pPr>
              <w:rPr>
                <w:rFonts w:asciiTheme="minorHAnsi" w:hAnsiTheme="minorHAnsi" w:cstheme="minorHAnsi"/>
                <w:b/>
                <w:bCs/>
                <w:sz w:val="22"/>
                <w:szCs w:val="22"/>
              </w:rPr>
            </w:pPr>
          </w:p>
          <w:p w14:paraId="6A24DD0D" w14:textId="77777777"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color w:val="808080" w:themeColor="background1" w:themeShade="80"/>
                <w:sz w:val="22"/>
                <w:szCs w:val="22"/>
              </w:rPr>
              <w:t>UCC IA/DA Annex B: No;</w:t>
            </w:r>
          </w:p>
          <w:p w14:paraId="1440D757" w14:textId="1154E5C0" w:rsidR="00D6477D" w:rsidRDefault="004D26F0"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lastRenderedPageBreak/>
              <w:t>-</w:t>
            </w:r>
            <w:r w:rsidR="00D6477D">
              <w:rPr>
                <w:rFonts w:asciiTheme="minorHAnsi" w:hAnsiTheme="minorHAnsi" w:cstheme="minorHAnsi"/>
                <w:color w:val="808080" w:themeColor="background1" w:themeShade="80"/>
                <w:sz w:val="22"/>
                <w:szCs w:val="22"/>
              </w:rPr>
              <w:tab/>
              <w:t xml:space="preserve">DDCOM-20.3.0-v1.00: No; </w:t>
            </w:r>
          </w:p>
          <w:p w14:paraId="1691D7B6" w14:textId="77777777"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DDNTA-5.14.1-v1.00 (Appendix Q2_R_C, PDFs): No; </w:t>
            </w:r>
          </w:p>
          <w:p w14:paraId="740D0FF2" w14:textId="77777777"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CSE-v51.6.0: No;</w:t>
            </w:r>
          </w:p>
          <w:p w14:paraId="3429A4E9" w14:textId="77777777"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DMP Package-5.6.0 SfA-v1.00: No (incl. update of file Rules and Conditions_v0.43): No;</w:t>
            </w:r>
          </w:p>
          <w:p w14:paraId="3CA84AFF" w14:textId="77777777"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CTS-5.6.1-v1.00: No;</w:t>
            </w:r>
          </w:p>
          <w:p w14:paraId="1F51F600" w14:textId="15FCE6A2"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ACS-v5.5.0 &amp; ACS-Annex-NCTS: 5.5.0: </w:t>
            </w:r>
            <w:r w:rsidR="004D26F0">
              <w:rPr>
                <w:rFonts w:asciiTheme="minorHAnsi" w:hAnsiTheme="minorHAnsi" w:cstheme="minorHAnsi"/>
                <w:color w:val="808080" w:themeColor="background1" w:themeShade="80"/>
                <w:sz w:val="22"/>
                <w:szCs w:val="22"/>
              </w:rPr>
              <w:t>No</w:t>
            </w:r>
            <w:r>
              <w:rPr>
                <w:rFonts w:asciiTheme="minorHAnsi" w:hAnsiTheme="minorHAnsi" w:cstheme="minorHAnsi"/>
                <w:color w:val="808080" w:themeColor="background1" w:themeShade="80"/>
                <w:sz w:val="22"/>
                <w:szCs w:val="22"/>
              </w:rPr>
              <w:t xml:space="preserve">; </w:t>
            </w:r>
          </w:p>
          <w:p w14:paraId="25C70184" w14:textId="77777777"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ieCA 1.0.1.0: No;</w:t>
            </w:r>
          </w:p>
          <w:p w14:paraId="5E91E4B7" w14:textId="77777777"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CRP-5.5.0-v1.00: No;</w:t>
            </w:r>
          </w:p>
          <w:p w14:paraId="1E00306D" w14:textId="77777777"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CS/MIS2_DATA: No;</w:t>
            </w:r>
          </w:p>
          <w:p w14:paraId="084E8750" w14:textId="77777777" w:rsidR="00D6477D" w:rsidRDefault="00D6477D" w:rsidP="00D6477D">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CS/RD2_DATA: No;</w:t>
            </w:r>
          </w:p>
          <w:p w14:paraId="47A9C701" w14:textId="77777777" w:rsidR="00D6477D" w:rsidRPr="00177310" w:rsidRDefault="00D6477D" w:rsidP="00D6477D">
            <w:pPr>
              <w:rPr>
                <w:rFonts w:asciiTheme="minorHAnsi" w:hAnsiTheme="minorHAnsi" w:cs="Arial"/>
                <w:b/>
                <w:bCs/>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AES-P1 and NCTS-P5 Long-Lived “Legacy” (L3) Movements Study v1.40: No.</w:t>
            </w:r>
          </w:p>
          <w:p w14:paraId="4D5E4F00" w14:textId="6478A267" w:rsidR="00537C4A" w:rsidRPr="006F57E6" w:rsidRDefault="00537C4A" w:rsidP="004D26F0">
            <w:pPr>
              <w:pStyle w:val="ListParagraph"/>
              <w:rPr>
                <w:rFonts w:asciiTheme="minorHAnsi" w:hAnsiTheme="minorHAnsi" w:cstheme="minorHAnsi"/>
                <w:sz w:val="22"/>
                <w:szCs w:val="22"/>
              </w:rPr>
            </w:pPr>
          </w:p>
        </w:tc>
      </w:tr>
    </w:tbl>
    <w:p w14:paraId="6C7F7D71" w14:textId="77777777" w:rsidR="00087CE5" w:rsidRDefault="00087CE5" w:rsidP="00C81770">
      <w:pPr>
        <w:rPr>
          <w:rFonts w:asciiTheme="minorHAnsi" w:hAnsiTheme="minorHAnsi" w:cs="Arial"/>
          <w:b/>
          <w:sz w:val="28"/>
          <w:szCs w:val="28"/>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B4627" w:rsidRPr="006B1220" w14:paraId="2C329FDC" w14:textId="77777777" w:rsidTr="004D26F0">
        <w:trPr>
          <w:trHeight w:val="1346"/>
        </w:trPr>
        <w:tc>
          <w:tcPr>
            <w:tcW w:w="2802" w:type="dxa"/>
          </w:tcPr>
          <w:p w14:paraId="430F3CFA" w14:textId="2EE9B94E" w:rsidR="009B4627" w:rsidRPr="006B1220" w:rsidRDefault="001D0BB9" w:rsidP="009B4627">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5" w:name="ImpSPEEDECN"/>
            <w:r>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Pr>
                <w:rFonts w:asciiTheme="minorHAnsi" w:hAnsiTheme="minorHAnsi" w:cs="Arial"/>
                <w:b/>
                <w:sz w:val="22"/>
                <w:szCs w:val="22"/>
              </w:rPr>
              <w:fldChar w:fldCharType="end"/>
            </w:r>
            <w:bookmarkEnd w:id="5"/>
            <w:r w:rsidR="00187A44">
              <w:rPr>
                <w:rFonts w:asciiTheme="minorHAnsi" w:hAnsiTheme="minorHAnsi" w:cs="Arial"/>
                <w:sz w:val="22"/>
                <w:szCs w:val="22"/>
              </w:rPr>
              <w:t xml:space="preserve"> </w:t>
            </w:r>
            <w:r w:rsidR="004D26F0">
              <w:rPr>
                <w:rFonts w:asciiTheme="minorHAnsi" w:hAnsiTheme="minorHAnsi" w:cs="Arial"/>
                <w:b/>
                <w:bCs/>
                <w:sz w:val="22"/>
                <w:szCs w:val="22"/>
              </w:rPr>
              <w:t>DDNTA-</w:t>
            </w:r>
            <w:r w:rsidR="00187A44" w:rsidRPr="00187A44">
              <w:rPr>
                <w:rFonts w:asciiTheme="minorHAnsi" w:hAnsiTheme="minorHAnsi" w:cs="Arial"/>
                <w:b/>
                <w:bCs/>
                <w:sz w:val="22"/>
                <w:szCs w:val="22"/>
              </w:rPr>
              <w:t>5.1</w:t>
            </w:r>
            <w:r w:rsidR="00300A4E">
              <w:rPr>
                <w:rFonts w:asciiTheme="minorHAnsi" w:hAnsiTheme="minorHAnsi" w:cs="Arial"/>
                <w:b/>
                <w:bCs/>
                <w:sz w:val="22"/>
                <w:szCs w:val="22"/>
              </w:rPr>
              <w:t>4.</w:t>
            </w:r>
            <w:r w:rsidR="00B35755">
              <w:rPr>
                <w:rFonts w:asciiTheme="minorHAnsi" w:hAnsiTheme="minorHAnsi" w:cs="Arial"/>
                <w:b/>
                <w:bCs/>
                <w:sz w:val="22"/>
                <w:szCs w:val="22"/>
              </w:rPr>
              <w:t>1-v1.00</w:t>
            </w:r>
            <w:r>
              <w:rPr>
                <w:rFonts w:asciiTheme="minorHAnsi" w:hAnsiTheme="minorHAnsi" w:cs="Arial"/>
                <w:b/>
                <w:bCs/>
                <w:sz w:val="22"/>
                <w:szCs w:val="22"/>
              </w:rPr>
              <w:t>, Main Document</w:t>
            </w:r>
          </w:p>
        </w:tc>
        <w:tc>
          <w:tcPr>
            <w:tcW w:w="6804" w:type="dxa"/>
          </w:tcPr>
          <w:p w14:paraId="3AA30C53" w14:textId="1E8F9C10"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971EC">
              <w:rPr>
                <w:rFonts w:asciiTheme="minorHAnsi" w:hAnsiTheme="minorHAnsi" w:cs="Arial"/>
                <w:b/>
                <w:sz w:val="22"/>
                <w:szCs w:val="22"/>
              </w:rPr>
              <w:fldChar w:fldCharType="begin">
                <w:ffData>
                  <w:name w:val=""/>
                  <w:enabled/>
                  <w:calcOnExit w:val="0"/>
                  <w:checkBox>
                    <w:sizeAuto/>
                    <w:default w:val="1"/>
                  </w:checkBox>
                </w:ffData>
              </w:fldChar>
            </w:r>
            <w:r w:rsidR="002971EC">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002971EC">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971EC" w:rsidRPr="002971EC">
              <w:rPr>
                <w:rFonts w:asciiTheme="minorHAnsi" w:hAnsiTheme="minorHAnsi" w:cs="Arial"/>
                <w:b/>
                <w:sz w:val="20"/>
                <w:szCs w:val="20"/>
              </w:rPr>
              <w:fldChar w:fldCharType="begin">
                <w:ffData>
                  <w:name w:val=""/>
                  <w:enabled/>
                  <w:calcOnExit w:val="0"/>
                  <w:checkBox>
                    <w:sizeAuto/>
                    <w:default w:val="0"/>
                  </w:checkBox>
                </w:ffData>
              </w:fldChar>
            </w:r>
            <w:r w:rsidR="002971EC" w:rsidRPr="002971EC">
              <w:rPr>
                <w:rFonts w:asciiTheme="minorHAnsi" w:hAnsiTheme="minorHAnsi" w:cs="Arial"/>
                <w:b/>
                <w:sz w:val="20"/>
                <w:szCs w:val="20"/>
              </w:rPr>
              <w:instrText xml:space="preserve"> FORMCHECKBOX </w:instrText>
            </w:r>
            <w:r w:rsidR="00064740">
              <w:rPr>
                <w:rFonts w:asciiTheme="minorHAnsi" w:hAnsiTheme="minorHAnsi" w:cs="Arial"/>
                <w:b/>
                <w:sz w:val="20"/>
                <w:szCs w:val="20"/>
              </w:rPr>
            </w:r>
            <w:r w:rsidR="00064740">
              <w:rPr>
                <w:rFonts w:asciiTheme="minorHAnsi" w:hAnsiTheme="minorHAnsi" w:cs="Arial"/>
                <w:b/>
                <w:sz w:val="20"/>
                <w:szCs w:val="20"/>
              </w:rPr>
              <w:fldChar w:fldCharType="separate"/>
            </w:r>
            <w:r w:rsidR="002971EC"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132FA667" w14:textId="71B7EAF9" w:rsidR="00187A44" w:rsidRDefault="00F22CB5" w:rsidP="00187A44">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tc>
            </w:tr>
          </w:tbl>
          <w:p w14:paraId="3CAF4D3B" w14:textId="77777777" w:rsidR="009B4627" w:rsidRPr="00B62BD3" w:rsidRDefault="009B4627" w:rsidP="009B4627">
            <w:pPr>
              <w:spacing w:before="120"/>
              <w:rPr>
                <w:rFonts w:asciiTheme="minorHAnsi" w:hAnsiTheme="minorHAnsi" w:cs="Arial"/>
                <w:b/>
                <w:sz w:val="22"/>
                <w:szCs w:val="22"/>
              </w:rPr>
            </w:pPr>
          </w:p>
        </w:tc>
      </w:tr>
      <w:tr w:rsidR="00136E4B" w:rsidRPr="006B1220" w14:paraId="351822E6" w14:textId="77777777" w:rsidTr="004D26F0">
        <w:trPr>
          <w:trHeight w:val="1832"/>
        </w:trPr>
        <w:tc>
          <w:tcPr>
            <w:tcW w:w="2802" w:type="dxa"/>
          </w:tcPr>
          <w:p w14:paraId="03A616DE" w14:textId="77777777" w:rsidR="00136E4B" w:rsidRDefault="00136E4B" w:rsidP="00136E4B">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ImpSPEEDECN"/>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064740">
              <w:rPr>
                <w:rFonts w:asciiTheme="minorHAnsi" w:hAnsiTheme="minorHAnsi" w:cs="Arial"/>
                <w:b/>
                <w:sz w:val="22"/>
                <w:szCs w:val="22"/>
                <w:lang w:eastAsia="en-GB"/>
              </w:rPr>
            </w:r>
            <w:r w:rsidR="00064740">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w:t>
            </w:r>
            <w:r>
              <w:rPr>
                <w:rFonts w:asciiTheme="minorHAnsi" w:hAnsiTheme="minorHAnsi" w:cs="Arial"/>
                <w:b/>
                <w:bCs/>
                <w:sz w:val="22"/>
                <w:szCs w:val="22"/>
                <w:lang w:eastAsia="en-GB"/>
              </w:rPr>
              <w:t xml:space="preserve"> Functional Specifications (FSS/BPM)</w:t>
            </w:r>
          </w:p>
          <w:p w14:paraId="551403CB" w14:textId="77777777" w:rsidR="00136E4B" w:rsidRDefault="00136E4B" w:rsidP="00136E4B">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55187160" w14:textId="77777777" w:rsidR="00136E4B" w:rsidRDefault="00136E4B" w:rsidP="00136E4B">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064740">
              <w:rPr>
                <w:rFonts w:asciiTheme="minorHAnsi" w:hAnsiTheme="minorHAnsi" w:cs="Arial"/>
                <w:b/>
                <w:sz w:val="22"/>
                <w:szCs w:val="22"/>
                <w:lang w:eastAsia="en-GB"/>
              </w:rPr>
            </w:r>
            <w:r w:rsidR="00064740">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064740">
              <w:rPr>
                <w:rFonts w:asciiTheme="minorHAnsi" w:hAnsiTheme="minorHAnsi" w:cs="Arial"/>
                <w:b/>
                <w:sz w:val="22"/>
                <w:szCs w:val="22"/>
                <w:lang w:eastAsia="en-GB"/>
              </w:rPr>
            </w:r>
            <w:r w:rsidR="00064740">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Pr>
                <w:rFonts w:asciiTheme="minorHAnsi" w:hAnsiTheme="minorHAnsi" w:cs="Arial"/>
                <w:b/>
                <w:sz w:val="20"/>
                <w:szCs w:val="20"/>
                <w:lang w:eastAsia="en-GB"/>
              </w:rPr>
              <w:fldChar w:fldCharType="begin">
                <w:ffData>
                  <w:name w:val=""/>
                  <w:enabled/>
                  <w:calcOnExit w:val="0"/>
                  <w:checkBox>
                    <w:sizeAuto/>
                    <w:default w:val="0"/>
                  </w:checkBox>
                </w:ffData>
              </w:fldChar>
            </w:r>
            <w:r>
              <w:rPr>
                <w:rFonts w:asciiTheme="minorHAnsi" w:hAnsiTheme="minorHAnsi" w:cs="Arial"/>
                <w:b/>
                <w:sz w:val="20"/>
                <w:szCs w:val="20"/>
                <w:lang w:eastAsia="en-GB"/>
              </w:rPr>
              <w:instrText xml:space="preserve"> FORMCHECKBOX </w:instrText>
            </w:r>
            <w:r w:rsidR="00064740">
              <w:rPr>
                <w:rFonts w:asciiTheme="minorHAnsi" w:hAnsiTheme="minorHAnsi" w:cs="Arial"/>
                <w:b/>
                <w:sz w:val="20"/>
                <w:szCs w:val="20"/>
                <w:lang w:eastAsia="en-GB"/>
              </w:rPr>
            </w:r>
            <w:r w:rsidR="00064740">
              <w:rPr>
                <w:rFonts w:asciiTheme="minorHAnsi" w:hAnsiTheme="minorHAnsi" w:cs="Arial"/>
                <w:b/>
                <w:sz w:val="20"/>
                <w:szCs w:val="20"/>
                <w:lang w:eastAsia="en-GB"/>
              </w:rPr>
              <w:fldChar w:fldCharType="separate"/>
            </w:r>
            <w:r>
              <w:rPr>
                <w:rFonts w:asciiTheme="minorHAnsi" w:hAnsiTheme="minorHAnsi" w:cs="Arial"/>
                <w:b/>
                <w:sz w:val="20"/>
                <w:szCs w:val="20"/>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064740">
              <w:rPr>
                <w:rFonts w:asciiTheme="minorHAnsi" w:hAnsiTheme="minorHAnsi" w:cs="Arial"/>
                <w:b/>
                <w:sz w:val="22"/>
                <w:szCs w:val="22"/>
                <w:lang w:eastAsia="en-GB"/>
              </w:rPr>
            </w:r>
            <w:r w:rsidR="00064740">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064740">
              <w:rPr>
                <w:rFonts w:asciiTheme="minorHAnsi" w:hAnsiTheme="minorHAnsi" w:cs="Arial"/>
                <w:b/>
                <w:sz w:val="22"/>
                <w:szCs w:val="22"/>
                <w:lang w:eastAsia="en-GB"/>
              </w:rPr>
            </w:r>
            <w:r w:rsidR="00064740">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25C25C86" w14:textId="77777777" w:rsidR="00136E4B" w:rsidRDefault="00136E4B" w:rsidP="00136E4B">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6573" w:type="dxa"/>
              <w:tblLook w:val="04A0" w:firstRow="1" w:lastRow="0" w:firstColumn="1" w:lastColumn="0" w:noHBand="0" w:noVBand="1"/>
            </w:tblPr>
            <w:tblGrid>
              <w:gridCol w:w="6573"/>
            </w:tblGrid>
            <w:tr w:rsidR="00136E4B" w14:paraId="1D5F5B1E" w14:textId="77777777">
              <w:tc>
                <w:tcPr>
                  <w:tcW w:w="6573" w:type="dxa"/>
                  <w:tcBorders>
                    <w:top w:val="single" w:sz="4" w:space="0" w:color="auto"/>
                    <w:left w:val="single" w:sz="4" w:space="0" w:color="auto"/>
                    <w:bottom w:val="single" w:sz="4" w:space="0" w:color="auto"/>
                    <w:right w:val="single" w:sz="4" w:space="0" w:color="auto"/>
                  </w:tcBorders>
                  <w:hideMark/>
                </w:tcPr>
                <w:p w14:paraId="2C6442B1" w14:textId="72187772" w:rsidR="00136E4B" w:rsidRDefault="00136E4B" w:rsidP="004D26F0">
                  <w:pPr>
                    <w:spacing w:before="120"/>
                    <w:rPr>
                      <w:rFonts w:asciiTheme="minorHAnsi" w:hAnsiTheme="minorHAnsi" w:cs="Arial"/>
                      <w:b/>
                      <w:sz w:val="22"/>
                      <w:szCs w:val="22"/>
                      <w:lang w:eastAsia="en-GB"/>
                    </w:rPr>
                  </w:pPr>
                  <w:r>
                    <w:rPr>
                      <w:rFonts w:asciiTheme="minorHAnsi" w:hAnsiTheme="minorHAnsi" w:cs="Arial"/>
                      <w:b/>
                      <w:sz w:val="22"/>
                      <w:szCs w:val="22"/>
                      <w:lang w:eastAsia="en-GB"/>
                    </w:rPr>
                    <w:t xml:space="preserve">The textual descriptions described in the Section 3 will be also transposed to the text of the </w:t>
                  </w:r>
                  <w:r w:rsidRPr="004D26F0">
                    <w:rPr>
                      <w:rFonts w:asciiTheme="minorHAnsi" w:hAnsiTheme="minorHAnsi" w:cs="Arial"/>
                      <w:b/>
                      <w:i/>
                      <w:sz w:val="22"/>
                      <w:szCs w:val="22"/>
                      <w:lang w:eastAsia="en-GB"/>
                    </w:rPr>
                    <w:t>FSS-UCC NCTS Section I-BUSINESS PROCESS THREADS FOR CORE BUSINESS</w:t>
                  </w:r>
                  <w:r>
                    <w:rPr>
                      <w:rFonts w:asciiTheme="minorHAnsi" w:hAnsiTheme="minorHAnsi" w:cs="Arial"/>
                      <w:b/>
                      <w:sz w:val="22"/>
                      <w:szCs w:val="22"/>
                      <w:lang w:eastAsia="en-GB"/>
                    </w:rPr>
                    <w:t xml:space="preserve"> and of the BPM.</w:t>
                  </w:r>
                </w:p>
              </w:tc>
            </w:tr>
          </w:tbl>
          <w:p w14:paraId="7BE2565D" w14:textId="77777777" w:rsidR="00136E4B" w:rsidRPr="00B62BD3" w:rsidRDefault="00136E4B" w:rsidP="00136E4B">
            <w:pPr>
              <w:spacing w:before="120"/>
              <w:rPr>
                <w:rFonts w:asciiTheme="minorHAnsi" w:hAnsiTheme="minorHAnsi" w:cs="Arial"/>
                <w:b/>
                <w:sz w:val="22"/>
                <w:szCs w:val="22"/>
              </w:rPr>
            </w:pPr>
          </w:p>
        </w:tc>
      </w:tr>
      <w:tr w:rsidR="004D26F0" w:rsidRPr="006B1220" w14:paraId="6E3BD222" w14:textId="77777777" w:rsidTr="007653BA">
        <w:trPr>
          <w:trHeight w:val="1547"/>
        </w:trPr>
        <w:tc>
          <w:tcPr>
            <w:tcW w:w="2802" w:type="dxa"/>
          </w:tcPr>
          <w:p w14:paraId="306D5248" w14:textId="15755E19" w:rsidR="004D26F0" w:rsidRPr="006B1220" w:rsidRDefault="004D26F0" w:rsidP="00E8699F">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007653BA" w:rsidRPr="004D26F0">
              <w:rPr>
                <w:rFonts w:asciiTheme="minorHAnsi" w:hAnsiTheme="minorHAnsi" w:cstheme="minorHAnsi"/>
                <w:b/>
                <w:bCs/>
                <w:sz w:val="22"/>
                <w:szCs w:val="22"/>
              </w:rPr>
              <w:t>NCTS_CTP-5.7.0-v1.00</w:t>
            </w:r>
          </w:p>
        </w:tc>
        <w:tc>
          <w:tcPr>
            <w:tcW w:w="6804" w:type="dxa"/>
          </w:tcPr>
          <w:p w14:paraId="6CFA5B1C" w14:textId="77777777" w:rsidR="004D26F0" w:rsidRDefault="004D26F0" w:rsidP="00E8699F">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Pr="002971EC">
              <w:rPr>
                <w:rFonts w:asciiTheme="minorHAnsi" w:hAnsiTheme="minorHAnsi" w:cs="Arial"/>
                <w:b/>
                <w:sz w:val="20"/>
                <w:szCs w:val="20"/>
              </w:rPr>
              <w:fldChar w:fldCharType="begin">
                <w:ffData>
                  <w:name w:val=""/>
                  <w:enabled/>
                  <w:calcOnExit w:val="0"/>
                  <w:checkBox>
                    <w:sizeAuto/>
                    <w:default w:val="0"/>
                  </w:checkBox>
                </w:ffData>
              </w:fldChar>
            </w:r>
            <w:r w:rsidRPr="002971EC">
              <w:rPr>
                <w:rFonts w:asciiTheme="minorHAnsi" w:hAnsiTheme="minorHAnsi" w:cs="Arial"/>
                <w:b/>
                <w:sz w:val="20"/>
                <w:szCs w:val="20"/>
              </w:rPr>
              <w:instrText xml:space="preserve"> FORMCHECKBOX </w:instrText>
            </w:r>
            <w:r w:rsidR="00064740">
              <w:rPr>
                <w:rFonts w:asciiTheme="minorHAnsi" w:hAnsiTheme="minorHAnsi" w:cs="Arial"/>
                <w:b/>
                <w:sz w:val="20"/>
                <w:szCs w:val="20"/>
              </w:rPr>
            </w:r>
            <w:r w:rsidR="00064740">
              <w:rPr>
                <w:rFonts w:asciiTheme="minorHAnsi" w:hAnsiTheme="minorHAnsi" w:cs="Arial"/>
                <w:b/>
                <w:sz w:val="20"/>
                <w:szCs w:val="20"/>
              </w:rPr>
              <w:fldChar w:fldCharType="separate"/>
            </w:r>
            <w:r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5B8641E6" w14:textId="77777777" w:rsidR="004D26F0" w:rsidRDefault="004D26F0" w:rsidP="00E8699F">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4D26F0" w14:paraId="7B146639" w14:textId="77777777" w:rsidTr="00E8699F">
              <w:tc>
                <w:tcPr>
                  <w:tcW w:w="6573" w:type="dxa"/>
                </w:tcPr>
                <w:p w14:paraId="489AF0CB" w14:textId="0C37CA76" w:rsidR="004D26F0" w:rsidRDefault="007653BA" w:rsidP="007653BA">
                  <w:pPr>
                    <w:spacing w:before="120"/>
                    <w:rPr>
                      <w:rFonts w:asciiTheme="minorHAnsi" w:hAnsiTheme="minorHAnsi" w:cs="Arial"/>
                      <w:b/>
                      <w:sz w:val="22"/>
                      <w:szCs w:val="22"/>
                    </w:rPr>
                  </w:pPr>
                  <w:r>
                    <w:rPr>
                      <w:rFonts w:asciiTheme="minorHAnsi" w:hAnsiTheme="minorHAnsi" w:cs="Arial"/>
                      <w:b/>
                      <w:sz w:val="22"/>
                      <w:szCs w:val="22"/>
                    </w:rPr>
                    <w:t xml:space="preserve">The </w:t>
                  </w:r>
                  <w:r w:rsidR="004D26F0">
                    <w:rPr>
                      <w:rFonts w:asciiTheme="minorHAnsi" w:hAnsiTheme="minorHAnsi" w:cs="Arial"/>
                      <w:b/>
                      <w:sz w:val="22"/>
                      <w:szCs w:val="22"/>
                    </w:rPr>
                    <w:t>Proposed Solution</w:t>
                  </w:r>
                  <w:r>
                    <w:rPr>
                      <w:rFonts w:asciiTheme="minorHAnsi" w:hAnsiTheme="minorHAnsi" w:cs="Arial"/>
                      <w:b/>
                      <w:sz w:val="22"/>
                      <w:szCs w:val="22"/>
                    </w:rPr>
                    <w:t xml:space="preserve"> will be transposed in some scenario, to provide detailed example for testing</w:t>
                  </w:r>
                </w:p>
              </w:tc>
            </w:tr>
          </w:tbl>
          <w:p w14:paraId="58A287AD" w14:textId="77777777" w:rsidR="004D26F0" w:rsidRPr="00B62BD3" w:rsidRDefault="004D26F0" w:rsidP="00E8699F">
            <w:pPr>
              <w:spacing w:before="120"/>
              <w:rPr>
                <w:rFonts w:asciiTheme="minorHAnsi" w:hAnsiTheme="minorHAnsi" w:cs="Arial"/>
                <w:b/>
                <w:sz w:val="22"/>
                <w:szCs w:val="22"/>
              </w:rPr>
            </w:pPr>
          </w:p>
        </w:tc>
      </w:tr>
      <w:tr w:rsidR="004D26F0" w:rsidRPr="006B1220" w14:paraId="66ABBF72" w14:textId="77777777" w:rsidTr="007653BA">
        <w:trPr>
          <w:trHeight w:val="1838"/>
        </w:trPr>
        <w:tc>
          <w:tcPr>
            <w:tcW w:w="2802" w:type="dxa"/>
          </w:tcPr>
          <w:p w14:paraId="26E3EDB8" w14:textId="37E5BEFB" w:rsidR="004D26F0" w:rsidRPr="006B1220" w:rsidRDefault="004D26F0" w:rsidP="00E8699F">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007653BA" w:rsidRPr="004D26F0">
              <w:rPr>
                <w:rFonts w:asciiTheme="minorHAnsi" w:hAnsiTheme="minorHAnsi" w:cstheme="minorHAnsi"/>
                <w:b/>
                <w:bCs/>
                <w:sz w:val="22"/>
                <w:szCs w:val="22"/>
              </w:rPr>
              <w:t>NCTS_TRP-5.7.5</w:t>
            </w:r>
            <w:r w:rsidR="007653BA">
              <w:rPr>
                <w:rFonts w:asciiTheme="minorHAnsi" w:hAnsiTheme="minorHAnsi" w:cstheme="minorHAnsi"/>
                <w:b/>
                <w:bCs/>
                <w:sz w:val="22"/>
                <w:szCs w:val="22"/>
              </w:rPr>
              <w:t>-v1.00</w:t>
            </w:r>
          </w:p>
        </w:tc>
        <w:tc>
          <w:tcPr>
            <w:tcW w:w="6804" w:type="dxa"/>
          </w:tcPr>
          <w:p w14:paraId="112376ED" w14:textId="5466C2B2" w:rsidR="004D26F0" w:rsidRDefault="004D26F0" w:rsidP="00E8699F">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7653BA" w:rsidRPr="002971EC">
              <w:rPr>
                <w:rFonts w:asciiTheme="minorHAnsi" w:hAnsiTheme="minorHAnsi" w:cs="Arial"/>
                <w:b/>
                <w:sz w:val="20"/>
                <w:szCs w:val="20"/>
              </w:rPr>
              <w:fldChar w:fldCharType="begin">
                <w:ffData>
                  <w:name w:val=""/>
                  <w:enabled/>
                  <w:calcOnExit w:val="0"/>
                  <w:checkBox>
                    <w:sizeAuto/>
                    <w:default w:val="0"/>
                  </w:checkBox>
                </w:ffData>
              </w:fldChar>
            </w:r>
            <w:r w:rsidR="007653BA" w:rsidRPr="002971EC">
              <w:rPr>
                <w:rFonts w:asciiTheme="minorHAnsi" w:hAnsiTheme="minorHAnsi" w:cs="Arial"/>
                <w:b/>
                <w:sz w:val="20"/>
                <w:szCs w:val="20"/>
              </w:rPr>
              <w:instrText xml:space="preserve"> FORMCHECKBOX </w:instrText>
            </w:r>
            <w:r w:rsidR="00064740">
              <w:rPr>
                <w:rFonts w:asciiTheme="minorHAnsi" w:hAnsiTheme="minorHAnsi" w:cs="Arial"/>
                <w:b/>
                <w:sz w:val="20"/>
                <w:szCs w:val="20"/>
              </w:rPr>
            </w:r>
            <w:r w:rsidR="00064740">
              <w:rPr>
                <w:rFonts w:asciiTheme="minorHAnsi" w:hAnsiTheme="minorHAnsi" w:cs="Arial"/>
                <w:b/>
                <w:sz w:val="20"/>
                <w:szCs w:val="20"/>
              </w:rPr>
              <w:fldChar w:fldCharType="separate"/>
            </w:r>
            <w:r w:rsidR="007653BA" w:rsidRPr="002971EC">
              <w:rPr>
                <w:rFonts w:asciiTheme="minorHAnsi" w:hAnsiTheme="minorHAnsi" w:cs="Arial"/>
                <w:b/>
                <w:sz w:val="20"/>
                <w:szCs w:val="20"/>
              </w:rPr>
              <w:fldChar w:fldCharType="end"/>
            </w:r>
            <w:r w:rsidRPr="00B62BD3">
              <w:rPr>
                <w:rFonts w:asciiTheme="minorHAnsi" w:hAnsiTheme="minorHAnsi" w:cs="Arial"/>
                <w:sz w:val="22"/>
                <w:szCs w:val="22"/>
              </w:rPr>
              <w:t xml:space="preserve"> Low    </w:t>
            </w:r>
            <w:r w:rsidR="007653BA">
              <w:rPr>
                <w:rFonts w:asciiTheme="minorHAnsi" w:hAnsiTheme="minorHAnsi" w:cs="Arial"/>
                <w:b/>
                <w:sz w:val="22"/>
                <w:szCs w:val="22"/>
              </w:rPr>
              <w:fldChar w:fldCharType="begin">
                <w:ffData>
                  <w:name w:val=""/>
                  <w:enabled/>
                  <w:calcOnExit w:val="0"/>
                  <w:checkBox>
                    <w:sizeAuto/>
                    <w:default w:val="1"/>
                  </w:checkBox>
                </w:ffData>
              </w:fldChar>
            </w:r>
            <w:r w:rsidR="007653BA">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007653BA">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89615BA" w14:textId="77777777" w:rsidR="004D26F0" w:rsidRDefault="004D26F0" w:rsidP="00E8699F">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4D26F0" w14:paraId="45D2D813" w14:textId="77777777" w:rsidTr="00E8699F">
              <w:tc>
                <w:tcPr>
                  <w:tcW w:w="6573" w:type="dxa"/>
                </w:tcPr>
                <w:p w14:paraId="50CC39D1" w14:textId="6DBDEEF1" w:rsidR="004D26F0" w:rsidRDefault="007653BA" w:rsidP="007653BA">
                  <w:pPr>
                    <w:spacing w:before="120"/>
                    <w:rPr>
                      <w:rFonts w:asciiTheme="minorHAnsi" w:hAnsiTheme="minorHAnsi" w:cs="Arial"/>
                      <w:b/>
                      <w:sz w:val="22"/>
                      <w:szCs w:val="22"/>
                    </w:rPr>
                  </w:pPr>
                  <w:r>
                    <w:rPr>
                      <w:rFonts w:asciiTheme="minorHAnsi" w:hAnsiTheme="minorHAnsi" w:cs="Arial"/>
                      <w:b/>
                      <w:sz w:val="22"/>
                      <w:szCs w:val="22"/>
                    </w:rPr>
                    <w:t>The Proposed Solution will be transposed in some Test Cases, to provide detailed example with data sets that illustrate the exchanges of messages with National Diversion without IE114, nor IE164.</w:t>
                  </w:r>
                </w:p>
              </w:tc>
            </w:tr>
          </w:tbl>
          <w:p w14:paraId="44B81FE0" w14:textId="77777777" w:rsidR="004D26F0" w:rsidRPr="00B62BD3" w:rsidRDefault="004D26F0" w:rsidP="00E8699F">
            <w:pPr>
              <w:spacing w:before="120"/>
              <w:rPr>
                <w:rFonts w:asciiTheme="minorHAnsi" w:hAnsiTheme="minorHAnsi" w:cs="Arial"/>
                <w:b/>
                <w:sz w:val="22"/>
                <w:szCs w:val="22"/>
              </w:rPr>
            </w:pPr>
          </w:p>
        </w:tc>
      </w:tr>
    </w:tbl>
    <w:p w14:paraId="68D721AB" w14:textId="77777777" w:rsidR="0025672F" w:rsidRDefault="0025672F" w:rsidP="00A32D3E">
      <w:pPr>
        <w:rPr>
          <w:rFonts w:asciiTheme="minorHAnsi" w:hAnsiTheme="minorHAnsi" w:cs="Arial"/>
          <w:b/>
          <w:sz w:val="28"/>
          <w:szCs w:val="28"/>
        </w:rPr>
      </w:pPr>
    </w:p>
    <w:p w14:paraId="438B056C" w14:textId="64429190" w:rsidR="00A32D3E" w:rsidRPr="00A32D3E" w:rsidRDefault="00B35755" w:rsidP="00A32D3E">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32D3E" w:rsidRPr="006B1220" w14:paraId="520AB720" w14:textId="77777777" w:rsidTr="007653BA">
        <w:trPr>
          <w:trHeight w:val="2964"/>
        </w:trPr>
        <w:tc>
          <w:tcPr>
            <w:tcW w:w="2802" w:type="dxa"/>
          </w:tcPr>
          <w:p w14:paraId="475BD3C8" w14:textId="77777777" w:rsidR="00A32D3E" w:rsidRPr="006B1220" w:rsidRDefault="00A32D3E" w:rsidP="003643E4">
            <w:pPr>
              <w:spacing w:before="120"/>
              <w:rPr>
                <w:rFonts w:asciiTheme="minorHAnsi" w:hAnsiTheme="minorHAnsi" w:cs="Arial"/>
                <w:b/>
                <w:sz w:val="22"/>
                <w:szCs w:val="22"/>
              </w:rPr>
            </w:pPr>
          </w:p>
        </w:tc>
        <w:tc>
          <w:tcPr>
            <w:tcW w:w="6804" w:type="dxa"/>
          </w:tcPr>
          <w:p w14:paraId="28D86770" w14:textId="1D28278F" w:rsidR="00A32D3E" w:rsidRDefault="007653BA" w:rsidP="003643E4">
            <w:pPr>
              <w:spacing w:before="120"/>
              <w:rPr>
                <w:rFonts w:asciiTheme="minorHAnsi" w:hAnsiTheme="minorHAnsi" w:cs="Arial"/>
                <w:sz w:val="22"/>
                <w:szCs w:val="22"/>
              </w:rPr>
            </w:pPr>
            <w:r>
              <w:rPr>
                <w:rFonts w:asciiTheme="minorHAnsi" w:hAnsiTheme="minorHAnsi" w:cs="Arial"/>
                <w:b/>
                <w:sz w:val="22"/>
                <w:szCs w:val="22"/>
              </w:rPr>
              <w:fldChar w:fldCharType="begin">
                <w:ffData>
                  <w:name w:val="ImpSMART"/>
                  <w:enabled/>
                  <w:calcOnExit w:val="0"/>
                  <w:checkBox>
                    <w:sizeAuto/>
                    <w:default w:val="1"/>
                  </w:checkBox>
                </w:ffData>
              </w:fldChar>
            </w:r>
            <w:bookmarkStart w:id="6" w:name="ImpSMART"/>
            <w:r>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Pr>
                <w:rFonts w:asciiTheme="minorHAnsi" w:hAnsiTheme="minorHAnsi" w:cs="Arial"/>
                <w:b/>
                <w:sz w:val="22"/>
                <w:szCs w:val="22"/>
              </w:rPr>
              <w:fldChar w:fldCharType="end"/>
            </w:r>
            <w:bookmarkEnd w:id="6"/>
            <w:r w:rsidR="00A32D3E"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Pr>
                <w:rFonts w:asciiTheme="minorHAnsi" w:hAnsiTheme="minorHAnsi" w:cs="Arial"/>
                <w:b/>
                <w:sz w:val="22"/>
                <w:szCs w:val="22"/>
              </w:rPr>
              <w:fldChar w:fldCharType="end"/>
            </w:r>
            <w:r w:rsidR="00A32D3E"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Pr>
                <w:rFonts w:asciiTheme="minorHAnsi" w:hAnsiTheme="minorHAnsi" w:cs="Arial"/>
                <w:b/>
                <w:sz w:val="22"/>
                <w:szCs w:val="22"/>
              </w:rPr>
              <w:fldChar w:fldCharType="end"/>
            </w:r>
            <w:r w:rsidR="00A32D3E" w:rsidRPr="00B62BD3">
              <w:rPr>
                <w:rFonts w:asciiTheme="minorHAnsi" w:hAnsiTheme="minorHAnsi" w:cs="Arial"/>
                <w:sz w:val="22"/>
                <w:szCs w:val="22"/>
              </w:rPr>
              <w:t xml:space="preserve"> Medium    </w:t>
            </w:r>
            <w:r w:rsidR="00A32D3E" w:rsidRPr="00B62BD3">
              <w:rPr>
                <w:rFonts w:asciiTheme="minorHAnsi" w:hAnsiTheme="minorHAnsi" w:cs="Arial"/>
                <w:b/>
                <w:sz w:val="22"/>
                <w:szCs w:val="22"/>
              </w:rPr>
              <w:fldChar w:fldCharType="begin">
                <w:ffData>
                  <w:name w:val="ImpSMART"/>
                  <w:enabled/>
                  <w:calcOnExit w:val="0"/>
                  <w:checkBox>
                    <w:sizeAuto/>
                    <w:default w:val="0"/>
                  </w:checkBox>
                </w:ffData>
              </w:fldChar>
            </w:r>
            <w:r w:rsidR="00A32D3E"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00A32D3E" w:rsidRPr="00B62BD3">
              <w:rPr>
                <w:rFonts w:asciiTheme="minorHAnsi" w:hAnsiTheme="minorHAnsi" w:cs="Arial"/>
                <w:b/>
                <w:sz w:val="22"/>
                <w:szCs w:val="22"/>
              </w:rPr>
              <w:fldChar w:fldCharType="end"/>
            </w:r>
            <w:r w:rsidR="00A32D3E" w:rsidRPr="00B62BD3">
              <w:rPr>
                <w:rFonts w:asciiTheme="minorHAnsi" w:hAnsiTheme="minorHAnsi" w:cs="Arial"/>
                <w:sz w:val="22"/>
                <w:szCs w:val="22"/>
              </w:rPr>
              <w:t xml:space="preserve"> High    </w:t>
            </w:r>
            <w:r w:rsidR="00A32D3E" w:rsidRPr="00B62BD3">
              <w:rPr>
                <w:rFonts w:asciiTheme="minorHAnsi" w:hAnsiTheme="minorHAnsi" w:cs="Arial"/>
                <w:b/>
                <w:sz w:val="22"/>
                <w:szCs w:val="22"/>
              </w:rPr>
              <w:fldChar w:fldCharType="begin">
                <w:ffData>
                  <w:name w:val="ImpSMART"/>
                  <w:enabled/>
                  <w:calcOnExit w:val="0"/>
                  <w:checkBox>
                    <w:sizeAuto/>
                    <w:default w:val="0"/>
                  </w:checkBox>
                </w:ffData>
              </w:fldChar>
            </w:r>
            <w:r w:rsidR="00A32D3E" w:rsidRPr="00B62BD3">
              <w:rPr>
                <w:rFonts w:asciiTheme="minorHAnsi" w:hAnsiTheme="minorHAnsi" w:cs="Arial"/>
                <w:b/>
                <w:sz w:val="22"/>
                <w:szCs w:val="22"/>
              </w:rPr>
              <w:instrText xml:space="preserve"> FORMCHECKBOX </w:instrText>
            </w:r>
            <w:r w:rsidR="00064740">
              <w:rPr>
                <w:rFonts w:asciiTheme="minorHAnsi" w:hAnsiTheme="minorHAnsi" w:cs="Arial"/>
                <w:b/>
                <w:sz w:val="22"/>
                <w:szCs w:val="22"/>
              </w:rPr>
            </w:r>
            <w:r w:rsidR="00064740">
              <w:rPr>
                <w:rFonts w:asciiTheme="minorHAnsi" w:hAnsiTheme="minorHAnsi" w:cs="Arial"/>
                <w:b/>
                <w:sz w:val="22"/>
                <w:szCs w:val="22"/>
              </w:rPr>
              <w:fldChar w:fldCharType="separate"/>
            </w:r>
            <w:r w:rsidR="00A32D3E" w:rsidRPr="00B62BD3">
              <w:rPr>
                <w:rFonts w:asciiTheme="minorHAnsi" w:hAnsiTheme="minorHAnsi" w:cs="Arial"/>
                <w:b/>
                <w:sz w:val="22"/>
                <w:szCs w:val="22"/>
              </w:rPr>
              <w:fldChar w:fldCharType="end"/>
            </w:r>
            <w:r w:rsidR="00A32D3E" w:rsidRPr="00B62BD3">
              <w:rPr>
                <w:rFonts w:asciiTheme="minorHAnsi" w:hAnsiTheme="minorHAnsi" w:cs="Arial"/>
                <w:sz w:val="22"/>
                <w:szCs w:val="22"/>
              </w:rPr>
              <w:t xml:space="preserve"> Very High</w:t>
            </w:r>
          </w:p>
          <w:p w14:paraId="11050DFB" w14:textId="77777777" w:rsidR="00A32D3E" w:rsidRDefault="00A32D3E"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A32D3E" w14:paraId="3E285237" w14:textId="77777777" w:rsidTr="00A32D3E">
              <w:trPr>
                <w:trHeight w:val="1105"/>
              </w:trPr>
              <w:tc>
                <w:tcPr>
                  <w:tcW w:w="6573" w:type="dxa"/>
                </w:tcPr>
                <w:p w14:paraId="654431D9" w14:textId="2FDC13DA" w:rsidR="007653BA" w:rsidRDefault="007653BA" w:rsidP="003643E4">
                  <w:pPr>
                    <w:spacing w:before="120"/>
                    <w:rPr>
                      <w:rFonts w:asciiTheme="minorHAnsi" w:hAnsiTheme="minorHAnsi" w:cs="Arial"/>
                      <w:b/>
                      <w:sz w:val="22"/>
                      <w:szCs w:val="22"/>
                    </w:rPr>
                  </w:pPr>
                  <w:r>
                    <w:rPr>
                      <w:rFonts w:asciiTheme="minorHAnsi" w:hAnsiTheme="minorHAnsi" w:cs="Arial"/>
                      <w:b/>
                      <w:sz w:val="22"/>
                      <w:szCs w:val="22"/>
                    </w:rPr>
                    <w:t xml:space="preserve">Depending on the option taken so far by the country, the impact could be: </w:t>
                  </w:r>
                </w:p>
                <w:p w14:paraId="34C7244F" w14:textId="5211490C" w:rsidR="007653BA" w:rsidRPr="007653BA" w:rsidRDefault="007653BA" w:rsidP="007653BA">
                  <w:pPr>
                    <w:pStyle w:val="ListParagraph"/>
                    <w:numPr>
                      <w:ilvl w:val="0"/>
                      <w:numId w:val="43"/>
                    </w:numPr>
                    <w:spacing w:before="120"/>
                    <w:ind w:left="360"/>
                    <w:rPr>
                      <w:rFonts w:asciiTheme="minorHAnsi" w:hAnsiTheme="minorHAnsi" w:cs="Arial"/>
                      <w:b/>
                      <w:sz w:val="22"/>
                      <w:szCs w:val="22"/>
                    </w:rPr>
                  </w:pPr>
                  <w:r w:rsidRPr="007653BA">
                    <w:rPr>
                      <w:rFonts w:asciiTheme="minorHAnsi" w:hAnsiTheme="minorHAnsi" w:cs="Arial"/>
                      <w:b/>
                      <w:sz w:val="22"/>
                      <w:szCs w:val="22"/>
                    </w:rPr>
                    <w:t xml:space="preserve">No impact </w:t>
                  </w:r>
                  <w:r w:rsidRPr="007653BA">
                    <w:rPr>
                      <w:rFonts w:asciiTheme="minorHAnsi" w:hAnsiTheme="minorHAnsi" w:cs="Arial"/>
                      <w:sz w:val="22"/>
                      <w:szCs w:val="22"/>
                    </w:rPr>
                    <w:t>(maybe an update of the translated DDNTA Main Document);</w:t>
                  </w:r>
                </w:p>
                <w:p w14:paraId="5822A0DE" w14:textId="77777777" w:rsidR="00A32D3E" w:rsidRPr="007653BA" w:rsidRDefault="007653BA" w:rsidP="007653BA">
                  <w:pPr>
                    <w:pStyle w:val="ListParagraph"/>
                    <w:numPr>
                      <w:ilvl w:val="0"/>
                      <w:numId w:val="43"/>
                    </w:numPr>
                    <w:spacing w:before="120"/>
                    <w:ind w:left="360"/>
                    <w:rPr>
                      <w:rFonts w:asciiTheme="minorHAnsi" w:hAnsiTheme="minorHAnsi" w:cs="Arial"/>
                      <w:b/>
                      <w:sz w:val="22"/>
                      <w:szCs w:val="22"/>
                    </w:rPr>
                  </w:pPr>
                  <w:r>
                    <w:rPr>
                      <w:rFonts w:asciiTheme="minorHAnsi" w:hAnsiTheme="minorHAnsi" w:cs="Arial"/>
                      <w:b/>
                      <w:sz w:val="22"/>
                      <w:szCs w:val="22"/>
                    </w:rPr>
                    <w:t xml:space="preserve">Medium impact </w:t>
                  </w:r>
                  <w:r>
                    <w:rPr>
                      <w:rFonts w:asciiTheme="minorHAnsi" w:hAnsiTheme="minorHAnsi" w:cs="Arial"/>
                      <w:sz w:val="22"/>
                      <w:szCs w:val="22"/>
                    </w:rPr>
                    <w:t>to manage differently the National diversion at Office of Transit or at Office of Exit for Transit.</w:t>
                  </w:r>
                </w:p>
                <w:p w14:paraId="09F604F1" w14:textId="2E2DB784" w:rsidR="007653BA" w:rsidRPr="007653BA" w:rsidRDefault="007653BA" w:rsidP="007653BA">
                  <w:pPr>
                    <w:pStyle w:val="ListParagraph"/>
                    <w:spacing w:before="120"/>
                    <w:ind w:left="0"/>
                    <w:rPr>
                      <w:rFonts w:asciiTheme="minorHAnsi" w:hAnsiTheme="minorHAnsi" w:cs="Arial"/>
                      <w:sz w:val="22"/>
                      <w:szCs w:val="22"/>
                    </w:rPr>
                  </w:pPr>
                  <w:r w:rsidRPr="007653BA">
                    <w:rPr>
                      <w:rFonts w:asciiTheme="minorHAnsi" w:hAnsiTheme="minorHAnsi" w:cs="Arial"/>
                      <w:sz w:val="22"/>
                      <w:szCs w:val="22"/>
                    </w:rPr>
                    <w:t>In both case</w:t>
                  </w:r>
                  <w:r>
                    <w:rPr>
                      <w:rFonts w:asciiTheme="minorHAnsi" w:hAnsiTheme="minorHAnsi" w:cs="Arial"/>
                      <w:sz w:val="22"/>
                      <w:szCs w:val="22"/>
                    </w:rPr>
                    <w:t>s</w:t>
                  </w:r>
                  <w:r w:rsidRPr="007653BA">
                    <w:rPr>
                      <w:rFonts w:asciiTheme="minorHAnsi" w:hAnsiTheme="minorHAnsi" w:cs="Arial"/>
                      <w:sz w:val="22"/>
                      <w:szCs w:val="22"/>
                    </w:rPr>
                    <w:t xml:space="preserve">, some </w:t>
                  </w:r>
                  <w:r w:rsidRPr="007653BA">
                    <w:rPr>
                      <w:rFonts w:asciiTheme="minorHAnsi" w:hAnsiTheme="minorHAnsi" w:cs="Arial"/>
                      <w:b/>
                      <w:sz w:val="22"/>
                      <w:szCs w:val="22"/>
                    </w:rPr>
                    <w:t>test data sets</w:t>
                  </w:r>
                  <w:r w:rsidRPr="007653BA">
                    <w:rPr>
                      <w:rFonts w:asciiTheme="minorHAnsi" w:hAnsiTheme="minorHAnsi" w:cs="Arial"/>
                      <w:sz w:val="22"/>
                      <w:szCs w:val="22"/>
                    </w:rPr>
                    <w:t xml:space="preserve"> might need to be modified.</w:t>
                  </w:r>
                </w:p>
              </w:tc>
            </w:tr>
          </w:tbl>
          <w:p w14:paraId="2BE6D874" w14:textId="77777777" w:rsidR="00A32D3E" w:rsidRPr="00B62BD3" w:rsidRDefault="00A32D3E" w:rsidP="003643E4">
            <w:pPr>
              <w:spacing w:before="120"/>
              <w:rPr>
                <w:rFonts w:asciiTheme="minorHAnsi" w:hAnsiTheme="minorHAnsi" w:cs="Arial"/>
                <w:b/>
                <w:sz w:val="22"/>
                <w:szCs w:val="22"/>
              </w:rPr>
            </w:pPr>
          </w:p>
        </w:tc>
      </w:tr>
    </w:tbl>
    <w:p w14:paraId="68EDCA96" w14:textId="4FDFF644" w:rsidR="00F675F6" w:rsidRDefault="00F675F6" w:rsidP="00F27864">
      <w:pPr>
        <w:autoSpaceDE w:val="0"/>
        <w:autoSpaceDN w:val="0"/>
        <w:adjustRightInd w:val="0"/>
        <w:rPr>
          <w:rFonts w:asciiTheme="minorHAnsi" w:hAnsiTheme="minorHAnsi" w:cs="Arial"/>
        </w:rPr>
      </w:pPr>
    </w:p>
    <w:p w14:paraId="5DF760E6" w14:textId="77777777" w:rsidR="007653BA" w:rsidRDefault="007653BA" w:rsidP="00F27864">
      <w:pPr>
        <w:autoSpaceDE w:val="0"/>
        <w:autoSpaceDN w:val="0"/>
        <w:adjustRightInd w:val="0"/>
        <w:rPr>
          <w:rFonts w:asciiTheme="minorHAnsi" w:hAnsiTheme="minorHAnsi" w:cs="Arial"/>
        </w:rPr>
      </w:pPr>
    </w:p>
    <w:p w14:paraId="208A6C20" w14:textId="77777777" w:rsidR="002F7DA9" w:rsidRPr="00074158" w:rsidRDefault="002F7DA9"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65E4BDBB" w:rsidR="00F27864" w:rsidRPr="006B1220" w:rsidRDefault="00B35755" w:rsidP="00E92DD1">
            <w:pPr>
              <w:spacing w:before="60"/>
              <w:rPr>
                <w:rFonts w:asciiTheme="minorHAnsi" w:hAnsiTheme="minorHAnsi" w:cs="Arial"/>
                <w:sz w:val="22"/>
                <w:szCs w:val="22"/>
              </w:rPr>
            </w:pPr>
            <w:r>
              <w:rPr>
                <w:rFonts w:asciiTheme="minorHAnsi" w:hAnsiTheme="minorHAnsi" w:cs="Arial"/>
                <w:sz w:val="22"/>
                <w:szCs w:val="22"/>
              </w:rPr>
              <w:t>24/11/2021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A74E24" w:rsidRPr="00074158" w14:paraId="514D24A6" w14:textId="77777777" w:rsidTr="571BEDCF">
        <w:trPr>
          <w:trHeight w:val="284"/>
        </w:trPr>
        <w:tc>
          <w:tcPr>
            <w:tcW w:w="1049" w:type="dxa"/>
          </w:tcPr>
          <w:p w14:paraId="4335434D" w14:textId="5C2AC01F" w:rsidR="00A74E24" w:rsidRPr="006B1220" w:rsidRDefault="00A74E24" w:rsidP="00A74E24">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6F1942EB" w:rsidR="00A74E24" w:rsidRPr="006B1220" w:rsidRDefault="00A74E24" w:rsidP="00A74E24">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26308D2B" w14:textId="37293386" w:rsidR="00A74E24" w:rsidRPr="006B1220" w:rsidRDefault="00A74E24" w:rsidP="00A74E24">
            <w:pPr>
              <w:spacing w:before="60"/>
              <w:rPr>
                <w:rFonts w:asciiTheme="minorHAnsi" w:hAnsiTheme="minorHAnsi" w:cs="Arial"/>
                <w:sz w:val="22"/>
                <w:szCs w:val="22"/>
              </w:rPr>
            </w:pPr>
            <w:r>
              <w:rPr>
                <w:rFonts w:asciiTheme="minorHAnsi" w:hAnsiTheme="minorHAnsi" w:cs="Arial"/>
                <w:noProof/>
                <w:sz w:val="22"/>
                <w:szCs w:val="22"/>
              </w:rPr>
              <w:t>29/11/2021</w:t>
            </w:r>
          </w:p>
        </w:tc>
        <w:tc>
          <w:tcPr>
            <w:tcW w:w="4535" w:type="dxa"/>
          </w:tcPr>
          <w:p w14:paraId="2FA46897" w14:textId="7F3693E1" w:rsidR="00A74E24" w:rsidRPr="006B1220" w:rsidRDefault="00A74E24" w:rsidP="00A74E24">
            <w:pPr>
              <w:spacing w:before="60"/>
              <w:rPr>
                <w:rFonts w:asciiTheme="minorHAnsi" w:hAnsiTheme="minorHAnsi" w:cs="Arial"/>
                <w:i/>
                <w:sz w:val="22"/>
                <w:szCs w:val="22"/>
              </w:rPr>
            </w:pPr>
          </w:p>
        </w:tc>
      </w:tr>
      <w:tr w:rsidR="00064740" w:rsidRPr="00074158" w14:paraId="377D94D3" w14:textId="77777777" w:rsidTr="571BEDCF">
        <w:trPr>
          <w:trHeight w:val="284"/>
        </w:trPr>
        <w:tc>
          <w:tcPr>
            <w:tcW w:w="1049" w:type="dxa"/>
          </w:tcPr>
          <w:p w14:paraId="68AF45E2" w14:textId="2AA61469" w:rsidR="00064740" w:rsidRDefault="00064740" w:rsidP="00A74E24">
            <w:pPr>
              <w:spacing w:before="60"/>
              <w:rPr>
                <w:rFonts w:asciiTheme="minorHAnsi" w:hAnsiTheme="minorHAnsi" w:cs="Arial"/>
                <w:sz w:val="22"/>
                <w:szCs w:val="22"/>
                <w:lang w:val="de-DE"/>
              </w:rPr>
            </w:pPr>
            <w:r>
              <w:rPr>
                <w:rFonts w:asciiTheme="minorHAnsi" w:hAnsiTheme="minorHAnsi" w:cs="Arial"/>
                <w:sz w:val="22"/>
                <w:szCs w:val="22"/>
                <w:lang w:val="de-DE"/>
              </w:rPr>
              <w:t>v1</w:t>
            </w:r>
            <w:r>
              <w:rPr>
                <w:rFonts w:asciiTheme="minorHAnsi" w:hAnsiTheme="minorHAnsi" w:cs="Arial"/>
                <w:sz w:val="22"/>
                <w:szCs w:val="22"/>
                <w:lang w:val="de-DE"/>
              </w:rPr>
              <w:t>.</w:t>
            </w:r>
            <w:r>
              <w:rPr>
                <w:rFonts w:asciiTheme="minorHAnsi" w:hAnsiTheme="minorHAnsi" w:cs="Arial"/>
                <w:sz w:val="22"/>
                <w:szCs w:val="22"/>
                <w:lang w:val="de-DE"/>
              </w:rPr>
              <w:t>00</w:t>
            </w:r>
          </w:p>
        </w:tc>
        <w:tc>
          <w:tcPr>
            <w:tcW w:w="2603" w:type="dxa"/>
          </w:tcPr>
          <w:p w14:paraId="2718DC59" w14:textId="25F20AA7" w:rsidR="00064740" w:rsidRDefault="00064740" w:rsidP="00A74E24">
            <w:pPr>
              <w:spacing w:before="60"/>
              <w:rPr>
                <w:rFonts w:asciiTheme="minorHAnsi" w:hAnsiTheme="minorHAnsi" w:cs="Arial"/>
                <w:sz w:val="22"/>
                <w:szCs w:val="22"/>
              </w:rPr>
            </w:pPr>
            <w:proofErr w:type="spellStart"/>
            <w:r>
              <w:rPr>
                <w:rFonts w:asciiTheme="minorHAnsi" w:hAnsiTheme="minorHAnsi" w:cs="Arial"/>
                <w:sz w:val="22"/>
                <w:szCs w:val="22"/>
              </w:rPr>
              <w:t>Sf</w:t>
            </w:r>
            <w:r>
              <w:rPr>
                <w:rFonts w:asciiTheme="minorHAnsi" w:hAnsiTheme="minorHAnsi" w:cs="Arial"/>
                <w:sz w:val="22"/>
                <w:szCs w:val="22"/>
              </w:rPr>
              <w:t>A</w:t>
            </w:r>
            <w:proofErr w:type="spellEnd"/>
            <w:r>
              <w:rPr>
                <w:rFonts w:asciiTheme="minorHAnsi" w:hAnsiTheme="minorHAnsi" w:cs="Arial"/>
                <w:sz w:val="22"/>
                <w:szCs w:val="22"/>
              </w:rPr>
              <w:t xml:space="preserve"> to NPMs</w:t>
            </w:r>
          </w:p>
        </w:tc>
        <w:tc>
          <w:tcPr>
            <w:tcW w:w="1418" w:type="dxa"/>
          </w:tcPr>
          <w:p w14:paraId="7FCA15B9" w14:textId="5BA11FB0" w:rsidR="00064740" w:rsidRDefault="00064740" w:rsidP="00A74E24">
            <w:pPr>
              <w:spacing w:before="60"/>
              <w:rPr>
                <w:rFonts w:asciiTheme="minorHAnsi" w:hAnsiTheme="minorHAnsi" w:cs="Arial"/>
                <w:noProof/>
                <w:sz w:val="22"/>
                <w:szCs w:val="22"/>
              </w:rPr>
            </w:pPr>
            <w:r>
              <w:rPr>
                <w:rFonts w:asciiTheme="minorHAnsi" w:hAnsiTheme="minorHAnsi" w:cs="Arial"/>
                <w:noProof/>
                <w:sz w:val="22"/>
                <w:szCs w:val="22"/>
              </w:rPr>
              <w:t>2</w:t>
            </w:r>
            <w:r>
              <w:rPr>
                <w:rFonts w:asciiTheme="minorHAnsi" w:hAnsiTheme="minorHAnsi" w:cs="Arial"/>
                <w:noProof/>
                <w:sz w:val="22"/>
                <w:szCs w:val="22"/>
              </w:rPr>
              <w:t>5</w:t>
            </w:r>
            <w:r>
              <w:rPr>
                <w:rFonts w:asciiTheme="minorHAnsi" w:hAnsiTheme="minorHAnsi" w:cs="Arial"/>
                <w:noProof/>
                <w:sz w:val="22"/>
                <w:szCs w:val="22"/>
              </w:rPr>
              <w:t>/</w:t>
            </w:r>
            <w:r>
              <w:rPr>
                <w:rFonts w:asciiTheme="minorHAnsi" w:hAnsiTheme="minorHAnsi" w:cs="Arial"/>
                <w:noProof/>
                <w:sz w:val="22"/>
                <w:szCs w:val="22"/>
              </w:rPr>
              <w:t>02</w:t>
            </w:r>
            <w:r>
              <w:rPr>
                <w:rFonts w:asciiTheme="minorHAnsi" w:hAnsiTheme="minorHAnsi" w:cs="Arial"/>
                <w:noProof/>
                <w:sz w:val="22"/>
                <w:szCs w:val="22"/>
              </w:rPr>
              <w:t>/202</w:t>
            </w:r>
            <w:r>
              <w:rPr>
                <w:rFonts w:asciiTheme="minorHAnsi" w:hAnsiTheme="minorHAnsi" w:cs="Arial"/>
                <w:noProof/>
                <w:sz w:val="22"/>
                <w:szCs w:val="22"/>
              </w:rPr>
              <w:t>2</w:t>
            </w:r>
          </w:p>
        </w:tc>
        <w:tc>
          <w:tcPr>
            <w:tcW w:w="4535" w:type="dxa"/>
          </w:tcPr>
          <w:p w14:paraId="06B060C8" w14:textId="4C816584" w:rsidR="00064740" w:rsidRPr="006B1220" w:rsidRDefault="00064740" w:rsidP="00A74E24">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A74E24" w:rsidRDefault="00A74E24" w:rsidP="004D5D73">
      <w:r>
        <w:separator/>
      </w:r>
    </w:p>
  </w:endnote>
  <w:endnote w:type="continuationSeparator" w:id="0">
    <w:p w14:paraId="5018236F" w14:textId="77777777" w:rsidR="00A74E24" w:rsidRDefault="00A74E24"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F5F7" w14:textId="77777777" w:rsidR="00064740" w:rsidRDefault="00064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A74E24" w:rsidRPr="00C80B22" w14:paraId="0253C7CC" w14:textId="77777777" w:rsidTr="00C80B22">
      <w:tc>
        <w:tcPr>
          <w:tcW w:w="8188" w:type="dxa"/>
        </w:tcPr>
        <w:p w14:paraId="725FBF4A" w14:textId="16A969CF" w:rsidR="00A74E24" w:rsidRPr="00C80B22" w:rsidRDefault="00A74E24"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D6477D">
            <w:rPr>
              <w:rFonts w:ascii="Arial" w:hAnsi="Arial" w:cs="Arial"/>
              <w:noProof/>
              <w:sz w:val="18"/>
              <w:szCs w:val="22"/>
              <w:lang w:eastAsia="en-US"/>
            </w:rPr>
            <w:t>RFC_NCTS_0117_CUSTDEV3-IAR-RTC57827-v</w:t>
          </w:r>
          <w:r w:rsidR="00064740">
            <w:rPr>
              <w:rFonts w:ascii="Arial" w:hAnsi="Arial" w:cs="Arial"/>
              <w:noProof/>
              <w:sz w:val="18"/>
              <w:szCs w:val="22"/>
              <w:lang w:val="en-US" w:eastAsia="en-US"/>
            </w:rPr>
            <w:t>1</w:t>
          </w:r>
          <w:r w:rsidR="00D6477D">
            <w:rPr>
              <w:rFonts w:ascii="Arial" w:hAnsi="Arial" w:cs="Arial"/>
              <w:noProof/>
              <w:sz w:val="18"/>
              <w:szCs w:val="22"/>
              <w:lang w:eastAsia="en-US"/>
            </w:rPr>
            <w:t>.</w:t>
          </w:r>
          <w:r w:rsidR="00064740">
            <w:rPr>
              <w:rFonts w:ascii="Arial" w:hAnsi="Arial" w:cs="Arial"/>
              <w:noProof/>
              <w:sz w:val="18"/>
              <w:szCs w:val="22"/>
              <w:lang w:val="en-US" w:eastAsia="en-US"/>
            </w:rPr>
            <w:t>00</w:t>
          </w:r>
          <w:r w:rsidR="00D6477D">
            <w:rPr>
              <w:rFonts w:ascii="Arial" w:hAnsi="Arial" w:cs="Arial"/>
              <w:noProof/>
              <w:sz w:val="18"/>
              <w:szCs w:val="22"/>
              <w:lang w:eastAsia="en-US"/>
            </w:rPr>
            <w:t>(Sf</w:t>
          </w:r>
          <w:r w:rsidR="00064740">
            <w:rPr>
              <w:rFonts w:ascii="Arial" w:hAnsi="Arial" w:cs="Arial"/>
              <w:noProof/>
              <w:sz w:val="18"/>
              <w:szCs w:val="22"/>
              <w:lang w:val="en-US" w:eastAsia="en-US"/>
            </w:rPr>
            <w:t>A</w:t>
          </w:r>
          <w:r w:rsidR="00D6477D">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525" w:type="dxa"/>
        </w:tcPr>
        <w:p w14:paraId="5E3A6C26" w14:textId="4A4CC892" w:rsidR="00A74E24" w:rsidRPr="00C80B22" w:rsidRDefault="00A74E24"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BF15E9">
            <w:rPr>
              <w:rFonts w:ascii="Arial" w:hAnsi="Arial" w:cs="Arial"/>
              <w:noProof/>
              <w:sz w:val="18"/>
              <w:szCs w:val="22"/>
              <w:lang w:eastAsia="en-US"/>
            </w:rPr>
            <w:t>6</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BF15E9">
            <w:rPr>
              <w:rFonts w:ascii="Arial" w:hAnsi="Arial" w:cs="Arial"/>
              <w:noProof/>
              <w:sz w:val="18"/>
              <w:szCs w:val="22"/>
              <w:lang w:eastAsia="en-US"/>
            </w:rPr>
            <w:t>6</w:t>
          </w:r>
          <w:r w:rsidRPr="00C80B22">
            <w:rPr>
              <w:rFonts w:ascii="Arial" w:hAnsi="Arial" w:cs="Arial"/>
              <w:sz w:val="18"/>
              <w:szCs w:val="22"/>
              <w:lang w:eastAsia="en-US"/>
            </w:rPr>
            <w:fldChar w:fldCharType="end"/>
          </w:r>
          <w:bookmarkStart w:id="7" w:name="_Ref175030069"/>
          <w:bookmarkStart w:id="8" w:name="_Toc176256264"/>
          <w:bookmarkStart w:id="9" w:name="_Toc268771938"/>
          <w:bookmarkStart w:id="10" w:name="_Ref175030083"/>
        </w:p>
      </w:tc>
    </w:tr>
    <w:bookmarkEnd w:id="7"/>
    <w:bookmarkEnd w:id="8"/>
    <w:bookmarkEnd w:id="9"/>
    <w:bookmarkEnd w:id="10"/>
  </w:tbl>
  <w:p w14:paraId="6324965A" w14:textId="77777777" w:rsidR="00A74E24" w:rsidRPr="00C80B22" w:rsidRDefault="00A74E24">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A74E24" w:rsidRPr="00C80B22" w14:paraId="2DED1938" w14:textId="77777777" w:rsidTr="00983563">
      <w:tc>
        <w:tcPr>
          <w:tcW w:w="7899" w:type="dxa"/>
        </w:tcPr>
        <w:p w14:paraId="71EC7701" w14:textId="1D62E456" w:rsidR="00A74E24" w:rsidRPr="00C80B22" w:rsidRDefault="00A74E24"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D6477D">
            <w:rPr>
              <w:rFonts w:ascii="Arial" w:hAnsi="Arial" w:cs="Arial"/>
              <w:noProof/>
              <w:sz w:val="18"/>
              <w:szCs w:val="22"/>
              <w:lang w:eastAsia="en-US"/>
            </w:rPr>
            <w:t>RFC_NCTS_0117_CUSTDEV3-IAR-RTC57827-v</w:t>
          </w:r>
          <w:r w:rsidR="00064740">
            <w:rPr>
              <w:rFonts w:ascii="Arial" w:hAnsi="Arial" w:cs="Arial"/>
              <w:noProof/>
              <w:sz w:val="18"/>
              <w:szCs w:val="22"/>
              <w:lang w:val="en-US" w:eastAsia="en-US"/>
            </w:rPr>
            <w:t>1</w:t>
          </w:r>
          <w:r w:rsidR="00D6477D">
            <w:rPr>
              <w:rFonts w:ascii="Arial" w:hAnsi="Arial" w:cs="Arial"/>
              <w:noProof/>
              <w:sz w:val="18"/>
              <w:szCs w:val="22"/>
              <w:lang w:eastAsia="en-US"/>
            </w:rPr>
            <w:t>.</w:t>
          </w:r>
          <w:r w:rsidR="00064740">
            <w:rPr>
              <w:rFonts w:ascii="Arial" w:hAnsi="Arial" w:cs="Arial"/>
              <w:noProof/>
              <w:sz w:val="18"/>
              <w:szCs w:val="22"/>
              <w:lang w:val="en-US" w:eastAsia="en-US"/>
            </w:rPr>
            <w:t>00</w:t>
          </w:r>
          <w:r w:rsidR="00D6477D">
            <w:rPr>
              <w:rFonts w:ascii="Arial" w:hAnsi="Arial" w:cs="Arial"/>
              <w:noProof/>
              <w:sz w:val="18"/>
              <w:szCs w:val="22"/>
              <w:lang w:eastAsia="en-US"/>
            </w:rPr>
            <w:t>(Sf</w:t>
          </w:r>
          <w:r w:rsidR="00064740">
            <w:rPr>
              <w:rFonts w:ascii="Arial" w:hAnsi="Arial" w:cs="Arial"/>
              <w:noProof/>
              <w:sz w:val="18"/>
              <w:szCs w:val="22"/>
              <w:lang w:val="en-US" w:eastAsia="en-US"/>
            </w:rPr>
            <w:t>A</w:t>
          </w:r>
          <w:r w:rsidR="00D6477D">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848" w:type="dxa"/>
        </w:tcPr>
        <w:p w14:paraId="179E45EB" w14:textId="037FF889" w:rsidR="00A74E24" w:rsidRPr="00C80B22" w:rsidRDefault="00A74E24"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BF15E9">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BF15E9">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A74E24" w:rsidRPr="00C80B22" w:rsidRDefault="00A74E24">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A74E24" w:rsidRDefault="00A74E24" w:rsidP="004D5D73">
      <w:r>
        <w:separator/>
      </w:r>
    </w:p>
  </w:footnote>
  <w:footnote w:type="continuationSeparator" w:id="0">
    <w:p w14:paraId="357990E5" w14:textId="77777777" w:rsidR="00A74E24" w:rsidRDefault="00A74E24"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3074" w14:textId="5AA6F01F" w:rsidR="00D6477D" w:rsidRDefault="00064740">
    <w:pPr>
      <w:pStyle w:val="Header"/>
    </w:pPr>
    <w:r>
      <w:rPr>
        <w:noProof/>
      </w:rPr>
      <w:pict w14:anchorId="40FA3A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420376" o:spid="_x0000_s101378"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6371149" w:rsidR="00A74E24" w:rsidRDefault="00064740" w:rsidP="00C80B22">
    <w:pPr>
      <w:pStyle w:val="Header"/>
      <w:jc w:val="both"/>
    </w:pPr>
    <w:r>
      <w:rPr>
        <w:noProof/>
      </w:rPr>
      <w:pict w14:anchorId="5D2241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420377" o:spid="_x0000_s101379"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A74E24">
      <w:rPr>
        <w:noProof/>
        <w:lang w:val="en-US"/>
      </w:rPr>
      <w:tab/>
    </w:r>
    <w:r w:rsidR="00A74E24">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45152629" w:rsidR="00A74E24" w:rsidRPr="00C80B22" w:rsidRDefault="00064740" w:rsidP="00871EB2">
    <w:pPr>
      <w:pStyle w:val="Header"/>
    </w:pPr>
    <w:r>
      <w:rPr>
        <w:noProof/>
      </w:rPr>
      <w:pict w14:anchorId="0C7379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420375" o:spid="_x0000_s101377"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A74E24">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02F60"/>
    <w:multiLevelType w:val="hybridMultilevel"/>
    <w:tmpl w:val="4468CA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B37ED1"/>
    <w:multiLevelType w:val="hybridMultilevel"/>
    <w:tmpl w:val="FF284FB2"/>
    <w:lvl w:ilvl="0" w:tplc="442012D0">
      <w:numFmt w:val="bullet"/>
      <w:lvlText w:val="-"/>
      <w:lvlJc w:val="left"/>
      <w:pPr>
        <w:ind w:left="720" w:hanging="360"/>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22F42D74"/>
    <w:multiLevelType w:val="hybridMultilevel"/>
    <w:tmpl w:val="37CACA04"/>
    <w:lvl w:ilvl="0" w:tplc="FFFFFFFF">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F24A3F"/>
    <w:multiLevelType w:val="hybridMultilevel"/>
    <w:tmpl w:val="2368C38C"/>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B849FC"/>
    <w:multiLevelType w:val="hybridMultilevel"/>
    <w:tmpl w:val="09149F24"/>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5" w15:restartNumberingAfterBreak="0">
    <w:nsid w:val="6E627924"/>
    <w:multiLevelType w:val="hybridMultilevel"/>
    <w:tmpl w:val="F90CF09A"/>
    <w:lvl w:ilvl="0" w:tplc="164A9672">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C43B8E"/>
    <w:multiLevelType w:val="hybridMultilevel"/>
    <w:tmpl w:val="3EEC3426"/>
    <w:lvl w:ilvl="0" w:tplc="57E0C6DC">
      <w:start w:val="1"/>
      <w:numFmt w:val="upperLetter"/>
      <w:lvlText w:val="%1."/>
      <w:lvlJc w:val="left"/>
      <w:pPr>
        <w:ind w:left="360" w:hanging="360"/>
      </w:pPr>
      <w:rPr>
        <w:rFonts w:asciiTheme="minorHAnsi" w:hAnsiTheme="minorHAnsi" w:cstheme="minorHAnsi"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1" w15:restartNumberingAfterBreak="0">
    <w:nsid w:val="7A0262DA"/>
    <w:multiLevelType w:val="hybridMultilevel"/>
    <w:tmpl w:val="475C2988"/>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5B6F12"/>
    <w:multiLevelType w:val="hybridMultilevel"/>
    <w:tmpl w:val="95963F30"/>
    <w:lvl w:ilvl="0" w:tplc="D852571A">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26"/>
  </w:num>
  <w:num w:numId="3">
    <w:abstractNumId w:val="25"/>
  </w:num>
  <w:num w:numId="4">
    <w:abstractNumId w:val="40"/>
  </w:num>
  <w:num w:numId="5">
    <w:abstractNumId w:val="6"/>
  </w:num>
  <w:num w:numId="6">
    <w:abstractNumId w:val="9"/>
  </w:num>
  <w:num w:numId="7">
    <w:abstractNumId w:val="0"/>
  </w:num>
  <w:num w:numId="8">
    <w:abstractNumId w:val="29"/>
  </w:num>
  <w:num w:numId="9">
    <w:abstractNumId w:val="36"/>
  </w:num>
  <w:num w:numId="10">
    <w:abstractNumId w:val="32"/>
  </w:num>
  <w:num w:numId="11">
    <w:abstractNumId w:val="3"/>
  </w:num>
  <w:num w:numId="12">
    <w:abstractNumId w:val="12"/>
  </w:num>
  <w:num w:numId="13">
    <w:abstractNumId w:val="20"/>
  </w:num>
  <w:num w:numId="14">
    <w:abstractNumId w:val="15"/>
  </w:num>
  <w:num w:numId="15">
    <w:abstractNumId w:val="22"/>
  </w:num>
  <w:num w:numId="16">
    <w:abstractNumId w:val="7"/>
  </w:num>
  <w:num w:numId="17">
    <w:abstractNumId w:val="30"/>
  </w:num>
  <w:num w:numId="18">
    <w:abstractNumId w:val="37"/>
  </w:num>
  <w:num w:numId="19">
    <w:abstractNumId w:val="13"/>
  </w:num>
  <w:num w:numId="20">
    <w:abstractNumId w:val="2"/>
  </w:num>
  <w:num w:numId="21">
    <w:abstractNumId w:val="8"/>
  </w:num>
  <w:num w:numId="22">
    <w:abstractNumId w:val="14"/>
  </w:num>
  <w:num w:numId="23">
    <w:abstractNumId w:val="31"/>
  </w:num>
  <w:num w:numId="24">
    <w:abstractNumId w:val="21"/>
  </w:num>
  <w:num w:numId="25">
    <w:abstractNumId w:val="17"/>
  </w:num>
  <w:num w:numId="26">
    <w:abstractNumId w:val="38"/>
  </w:num>
  <w:num w:numId="27">
    <w:abstractNumId w:val="34"/>
  </w:num>
  <w:num w:numId="28">
    <w:abstractNumId w:val="10"/>
  </w:num>
  <w:num w:numId="29">
    <w:abstractNumId w:val="33"/>
  </w:num>
  <w:num w:numId="30">
    <w:abstractNumId w:val="4"/>
  </w:num>
  <w:num w:numId="31">
    <w:abstractNumId w:val="16"/>
  </w:num>
  <w:num w:numId="32">
    <w:abstractNumId w:val="19"/>
  </w:num>
  <w:num w:numId="33">
    <w:abstractNumId w:val="28"/>
  </w:num>
  <w:num w:numId="34">
    <w:abstractNumId w:val="27"/>
  </w:num>
  <w:num w:numId="35">
    <w:abstractNumId w:val="35"/>
  </w:num>
  <w:num w:numId="36">
    <w:abstractNumId w:val="1"/>
  </w:num>
  <w:num w:numId="37">
    <w:abstractNumId w:val="11"/>
  </w:num>
  <w:num w:numId="38">
    <w:abstractNumId w:val="41"/>
  </w:num>
  <w:num w:numId="39">
    <w:abstractNumId w:val="23"/>
  </w:num>
  <w:num w:numId="40">
    <w:abstractNumId w:val="24"/>
  </w:num>
  <w:num w:numId="41">
    <w:abstractNumId w:val="39"/>
  </w:num>
  <w:num w:numId="42">
    <w:abstractNumId w:val="42"/>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01380"/>
    <o:shapelayout v:ext="edit">
      <o:idmap v:ext="edit" data="9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E4A"/>
    <w:rsid w:val="00006A8F"/>
    <w:rsid w:val="00010D19"/>
    <w:rsid w:val="00015C08"/>
    <w:rsid w:val="00017783"/>
    <w:rsid w:val="00032B11"/>
    <w:rsid w:val="00034A19"/>
    <w:rsid w:val="000428A2"/>
    <w:rsid w:val="000433B1"/>
    <w:rsid w:val="00052177"/>
    <w:rsid w:val="0005709F"/>
    <w:rsid w:val="0005715E"/>
    <w:rsid w:val="00057E8A"/>
    <w:rsid w:val="00061A20"/>
    <w:rsid w:val="0006231B"/>
    <w:rsid w:val="00064740"/>
    <w:rsid w:val="00064B29"/>
    <w:rsid w:val="00065537"/>
    <w:rsid w:val="000655BA"/>
    <w:rsid w:val="00071450"/>
    <w:rsid w:val="00071972"/>
    <w:rsid w:val="00074158"/>
    <w:rsid w:val="00074B5F"/>
    <w:rsid w:val="00087CE5"/>
    <w:rsid w:val="000900D6"/>
    <w:rsid w:val="00095924"/>
    <w:rsid w:val="0009726D"/>
    <w:rsid w:val="000B22A3"/>
    <w:rsid w:val="000B4054"/>
    <w:rsid w:val="000B6770"/>
    <w:rsid w:val="000C0175"/>
    <w:rsid w:val="000D080D"/>
    <w:rsid w:val="000D6CCE"/>
    <w:rsid w:val="000D78E2"/>
    <w:rsid w:val="000E0DA8"/>
    <w:rsid w:val="000E386F"/>
    <w:rsid w:val="000F0E2B"/>
    <w:rsid w:val="00101FBC"/>
    <w:rsid w:val="00114485"/>
    <w:rsid w:val="0011538A"/>
    <w:rsid w:val="00116D54"/>
    <w:rsid w:val="0012244C"/>
    <w:rsid w:val="0012467D"/>
    <w:rsid w:val="001249FA"/>
    <w:rsid w:val="0012740D"/>
    <w:rsid w:val="0013094B"/>
    <w:rsid w:val="00131CEE"/>
    <w:rsid w:val="0013661B"/>
    <w:rsid w:val="00136E4B"/>
    <w:rsid w:val="00137A26"/>
    <w:rsid w:val="0015310A"/>
    <w:rsid w:val="0015720D"/>
    <w:rsid w:val="00160190"/>
    <w:rsid w:val="00164E27"/>
    <w:rsid w:val="0016576D"/>
    <w:rsid w:val="00165F0F"/>
    <w:rsid w:val="00166176"/>
    <w:rsid w:val="00180C89"/>
    <w:rsid w:val="00180F9A"/>
    <w:rsid w:val="00181E6C"/>
    <w:rsid w:val="00183A04"/>
    <w:rsid w:val="00187A44"/>
    <w:rsid w:val="001907F2"/>
    <w:rsid w:val="00193321"/>
    <w:rsid w:val="0019490C"/>
    <w:rsid w:val="00196023"/>
    <w:rsid w:val="00196C00"/>
    <w:rsid w:val="001A21B8"/>
    <w:rsid w:val="001A303D"/>
    <w:rsid w:val="001A3284"/>
    <w:rsid w:val="001A69BC"/>
    <w:rsid w:val="001A7DAD"/>
    <w:rsid w:val="001B6C1D"/>
    <w:rsid w:val="001B6ED1"/>
    <w:rsid w:val="001C2E11"/>
    <w:rsid w:val="001D0BB9"/>
    <w:rsid w:val="001D113B"/>
    <w:rsid w:val="001D3E64"/>
    <w:rsid w:val="001D421A"/>
    <w:rsid w:val="001D64BC"/>
    <w:rsid w:val="001E1272"/>
    <w:rsid w:val="001E2A55"/>
    <w:rsid w:val="001E5B44"/>
    <w:rsid w:val="001F16BA"/>
    <w:rsid w:val="001F4D21"/>
    <w:rsid w:val="001F6035"/>
    <w:rsid w:val="00200A7C"/>
    <w:rsid w:val="00202C2B"/>
    <w:rsid w:val="00203BAB"/>
    <w:rsid w:val="00203EB4"/>
    <w:rsid w:val="00206DAD"/>
    <w:rsid w:val="00210236"/>
    <w:rsid w:val="00214C34"/>
    <w:rsid w:val="00215D63"/>
    <w:rsid w:val="002233EC"/>
    <w:rsid w:val="00223622"/>
    <w:rsid w:val="00223976"/>
    <w:rsid w:val="00231261"/>
    <w:rsid w:val="002337D9"/>
    <w:rsid w:val="00233D30"/>
    <w:rsid w:val="00246EDA"/>
    <w:rsid w:val="0024726A"/>
    <w:rsid w:val="00247FB7"/>
    <w:rsid w:val="00250352"/>
    <w:rsid w:val="0025617A"/>
    <w:rsid w:val="0025672F"/>
    <w:rsid w:val="00260E61"/>
    <w:rsid w:val="002666C1"/>
    <w:rsid w:val="0027041C"/>
    <w:rsid w:val="0027098C"/>
    <w:rsid w:val="00272F95"/>
    <w:rsid w:val="00275EC1"/>
    <w:rsid w:val="00277E44"/>
    <w:rsid w:val="002816D9"/>
    <w:rsid w:val="002817A3"/>
    <w:rsid w:val="00284E70"/>
    <w:rsid w:val="002903ED"/>
    <w:rsid w:val="00290456"/>
    <w:rsid w:val="00292882"/>
    <w:rsid w:val="00292E8D"/>
    <w:rsid w:val="002971EC"/>
    <w:rsid w:val="002A4909"/>
    <w:rsid w:val="002A5F83"/>
    <w:rsid w:val="002A6300"/>
    <w:rsid w:val="002A7248"/>
    <w:rsid w:val="002C2DA2"/>
    <w:rsid w:val="002C3DCA"/>
    <w:rsid w:val="002E2D03"/>
    <w:rsid w:val="002E4D2D"/>
    <w:rsid w:val="002E553F"/>
    <w:rsid w:val="002F2484"/>
    <w:rsid w:val="002F6323"/>
    <w:rsid w:val="002F6E78"/>
    <w:rsid w:val="002F7DA9"/>
    <w:rsid w:val="00300A4E"/>
    <w:rsid w:val="0031017C"/>
    <w:rsid w:val="00310A22"/>
    <w:rsid w:val="00322297"/>
    <w:rsid w:val="003270D0"/>
    <w:rsid w:val="00334FC1"/>
    <w:rsid w:val="0033630D"/>
    <w:rsid w:val="003371B5"/>
    <w:rsid w:val="00340530"/>
    <w:rsid w:val="00352F46"/>
    <w:rsid w:val="0035791E"/>
    <w:rsid w:val="003643E4"/>
    <w:rsid w:val="00365DAE"/>
    <w:rsid w:val="00370380"/>
    <w:rsid w:val="00376145"/>
    <w:rsid w:val="003901B9"/>
    <w:rsid w:val="003939E3"/>
    <w:rsid w:val="003C3894"/>
    <w:rsid w:val="003C4B42"/>
    <w:rsid w:val="003D1F70"/>
    <w:rsid w:val="003D45EC"/>
    <w:rsid w:val="003D4A7A"/>
    <w:rsid w:val="003E07C8"/>
    <w:rsid w:val="003E6E59"/>
    <w:rsid w:val="003E7757"/>
    <w:rsid w:val="003F07BD"/>
    <w:rsid w:val="003F44CE"/>
    <w:rsid w:val="00402055"/>
    <w:rsid w:val="00405C07"/>
    <w:rsid w:val="00406E5B"/>
    <w:rsid w:val="00411BDF"/>
    <w:rsid w:val="00412CAB"/>
    <w:rsid w:val="00413ECE"/>
    <w:rsid w:val="00414D09"/>
    <w:rsid w:val="00415E75"/>
    <w:rsid w:val="004242E9"/>
    <w:rsid w:val="00424F6C"/>
    <w:rsid w:val="00426063"/>
    <w:rsid w:val="0043072E"/>
    <w:rsid w:val="00430D2A"/>
    <w:rsid w:val="0043526F"/>
    <w:rsid w:val="00440A1A"/>
    <w:rsid w:val="00442114"/>
    <w:rsid w:val="00442F85"/>
    <w:rsid w:val="004444E8"/>
    <w:rsid w:val="00444D23"/>
    <w:rsid w:val="00445F23"/>
    <w:rsid w:val="004508BA"/>
    <w:rsid w:val="0045336F"/>
    <w:rsid w:val="0046062C"/>
    <w:rsid w:val="0046158E"/>
    <w:rsid w:val="00466D6C"/>
    <w:rsid w:val="00472022"/>
    <w:rsid w:val="004745F4"/>
    <w:rsid w:val="00474A1C"/>
    <w:rsid w:val="0047520F"/>
    <w:rsid w:val="004754AC"/>
    <w:rsid w:val="00475C22"/>
    <w:rsid w:val="00485636"/>
    <w:rsid w:val="00487161"/>
    <w:rsid w:val="004900EF"/>
    <w:rsid w:val="00491953"/>
    <w:rsid w:val="004A077A"/>
    <w:rsid w:val="004A2353"/>
    <w:rsid w:val="004B19FD"/>
    <w:rsid w:val="004B4C08"/>
    <w:rsid w:val="004B68FD"/>
    <w:rsid w:val="004C147E"/>
    <w:rsid w:val="004C1DBF"/>
    <w:rsid w:val="004C3088"/>
    <w:rsid w:val="004C6FCC"/>
    <w:rsid w:val="004D26F0"/>
    <w:rsid w:val="004D340A"/>
    <w:rsid w:val="004D5D73"/>
    <w:rsid w:val="004E759E"/>
    <w:rsid w:val="004F0391"/>
    <w:rsid w:val="004F301C"/>
    <w:rsid w:val="005008F7"/>
    <w:rsid w:val="005017F3"/>
    <w:rsid w:val="005035F1"/>
    <w:rsid w:val="005125E3"/>
    <w:rsid w:val="005133CE"/>
    <w:rsid w:val="0051642D"/>
    <w:rsid w:val="00525655"/>
    <w:rsid w:val="00527F05"/>
    <w:rsid w:val="00532AF4"/>
    <w:rsid w:val="00537C4A"/>
    <w:rsid w:val="0054138C"/>
    <w:rsid w:val="00543370"/>
    <w:rsid w:val="005532F6"/>
    <w:rsid w:val="00553334"/>
    <w:rsid w:val="005550F5"/>
    <w:rsid w:val="00556454"/>
    <w:rsid w:val="00562DE8"/>
    <w:rsid w:val="005658DD"/>
    <w:rsid w:val="00574762"/>
    <w:rsid w:val="00576CAB"/>
    <w:rsid w:val="00583E84"/>
    <w:rsid w:val="00586780"/>
    <w:rsid w:val="00587EF8"/>
    <w:rsid w:val="00593F4D"/>
    <w:rsid w:val="0059561B"/>
    <w:rsid w:val="005A1578"/>
    <w:rsid w:val="005A7AEC"/>
    <w:rsid w:val="005B2D28"/>
    <w:rsid w:val="005B3A91"/>
    <w:rsid w:val="005B55E7"/>
    <w:rsid w:val="005B6FCF"/>
    <w:rsid w:val="005B7A41"/>
    <w:rsid w:val="005C2219"/>
    <w:rsid w:val="005C2CE6"/>
    <w:rsid w:val="005C6F8C"/>
    <w:rsid w:val="005C75BC"/>
    <w:rsid w:val="005D0FF8"/>
    <w:rsid w:val="005D22A8"/>
    <w:rsid w:val="005D3345"/>
    <w:rsid w:val="005D6BA9"/>
    <w:rsid w:val="005D7447"/>
    <w:rsid w:val="005E04E4"/>
    <w:rsid w:val="005E1A02"/>
    <w:rsid w:val="005E59D9"/>
    <w:rsid w:val="005E6A3F"/>
    <w:rsid w:val="005F4C5F"/>
    <w:rsid w:val="005F5ACD"/>
    <w:rsid w:val="005F6D4E"/>
    <w:rsid w:val="005F7EF0"/>
    <w:rsid w:val="0060041C"/>
    <w:rsid w:val="00607635"/>
    <w:rsid w:val="00610305"/>
    <w:rsid w:val="006166B1"/>
    <w:rsid w:val="00624673"/>
    <w:rsid w:val="00624E13"/>
    <w:rsid w:val="00626563"/>
    <w:rsid w:val="00626785"/>
    <w:rsid w:val="006310F8"/>
    <w:rsid w:val="00641A0A"/>
    <w:rsid w:val="00642EE1"/>
    <w:rsid w:val="006444DC"/>
    <w:rsid w:val="006448D0"/>
    <w:rsid w:val="00661844"/>
    <w:rsid w:val="00661933"/>
    <w:rsid w:val="00663617"/>
    <w:rsid w:val="006663E5"/>
    <w:rsid w:val="0067100F"/>
    <w:rsid w:val="0069349F"/>
    <w:rsid w:val="006946FF"/>
    <w:rsid w:val="00697E32"/>
    <w:rsid w:val="006B1220"/>
    <w:rsid w:val="006B3511"/>
    <w:rsid w:val="006C5DC8"/>
    <w:rsid w:val="006D02FA"/>
    <w:rsid w:val="006D1355"/>
    <w:rsid w:val="006D6CE6"/>
    <w:rsid w:val="006E14CE"/>
    <w:rsid w:val="006E26B8"/>
    <w:rsid w:val="006E2F97"/>
    <w:rsid w:val="006F35D5"/>
    <w:rsid w:val="006F57E6"/>
    <w:rsid w:val="00700A98"/>
    <w:rsid w:val="007072E8"/>
    <w:rsid w:val="0071143E"/>
    <w:rsid w:val="007233E5"/>
    <w:rsid w:val="007266D3"/>
    <w:rsid w:val="00734FF9"/>
    <w:rsid w:val="007445B8"/>
    <w:rsid w:val="00744DBB"/>
    <w:rsid w:val="00744EC1"/>
    <w:rsid w:val="007524C5"/>
    <w:rsid w:val="0076191F"/>
    <w:rsid w:val="007631AD"/>
    <w:rsid w:val="00764186"/>
    <w:rsid w:val="00764E4C"/>
    <w:rsid w:val="007653BA"/>
    <w:rsid w:val="00766A37"/>
    <w:rsid w:val="00767CDA"/>
    <w:rsid w:val="0077316B"/>
    <w:rsid w:val="00776056"/>
    <w:rsid w:val="00784E04"/>
    <w:rsid w:val="00785472"/>
    <w:rsid w:val="00794CED"/>
    <w:rsid w:val="007A25A9"/>
    <w:rsid w:val="007A304E"/>
    <w:rsid w:val="007A60C1"/>
    <w:rsid w:val="007B0B4C"/>
    <w:rsid w:val="007B2311"/>
    <w:rsid w:val="007C1293"/>
    <w:rsid w:val="007C182E"/>
    <w:rsid w:val="007D2580"/>
    <w:rsid w:val="007D7D92"/>
    <w:rsid w:val="007E42AD"/>
    <w:rsid w:val="007E5128"/>
    <w:rsid w:val="00801520"/>
    <w:rsid w:val="00803A90"/>
    <w:rsid w:val="00804D12"/>
    <w:rsid w:val="008058FA"/>
    <w:rsid w:val="0081046E"/>
    <w:rsid w:val="00810CA2"/>
    <w:rsid w:val="0081323B"/>
    <w:rsid w:val="00813AA4"/>
    <w:rsid w:val="008163F3"/>
    <w:rsid w:val="00830203"/>
    <w:rsid w:val="00832408"/>
    <w:rsid w:val="00837A0F"/>
    <w:rsid w:val="00846B19"/>
    <w:rsid w:val="0085608F"/>
    <w:rsid w:val="00867926"/>
    <w:rsid w:val="00871EB2"/>
    <w:rsid w:val="00873843"/>
    <w:rsid w:val="00876058"/>
    <w:rsid w:val="00886FC2"/>
    <w:rsid w:val="00891486"/>
    <w:rsid w:val="008942B1"/>
    <w:rsid w:val="008A1EE6"/>
    <w:rsid w:val="008B6AE8"/>
    <w:rsid w:val="008B77D2"/>
    <w:rsid w:val="008C3A83"/>
    <w:rsid w:val="008C3F12"/>
    <w:rsid w:val="008D133C"/>
    <w:rsid w:val="008D3101"/>
    <w:rsid w:val="008E0BCA"/>
    <w:rsid w:val="008E37D4"/>
    <w:rsid w:val="008E40C9"/>
    <w:rsid w:val="008E74E0"/>
    <w:rsid w:val="0090146D"/>
    <w:rsid w:val="00901D8D"/>
    <w:rsid w:val="00901FC6"/>
    <w:rsid w:val="00902CA7"/>
    <w:rsid w:val="00906339"/>
    <w:rsid w:val="00911666"/>
    <w:rsid w:val="00914409"/>
    <w:rsid w:val="00914A03"/>
    <w:rsid w:val="00914B08"/>
    <w:rsid w:val="00921246"/>
    <w:rsid w:val="00921FC1"/>
    <w:rsid w:val="00923FF8"/>
    <w:rsid w:val="009261D5"/>
    <w:rsid w:val="00927892"/>
    <w:rsid w:val="00937AD7"/>
    <w:rsid w:val="0094004B"/>
    <w:rsid w:val="009439BD"/>
    <w:rsid w:val="009468C4"/>
    <w:rsid w:val="009500A3"/>
    <w:rsid w:val="00965026"/>
    <w:rsid w:val="00973C4B"/>
    <w:rsid w:val="00976630"/>
    <w:rsid w:val="00977309"/>
    <w:rsid w:val="00983563"/>
    <w:rsid w:val="00991EA8"/>
    <w:rsid w:val="009A1331"/>
    <w:rsid w:val="009A45C8"/>
    <w:rsid w:val="009A6C86"/>
    <w:rsid w:val="009A74CF"/>
    <w:rsid w:val="009B1024"/>
    <w:rsid w:val="009B3390"/>
    <w:rsid w:val="009B4627"/>
    <w:rsid w:val="009C049D"/>
    <w:rsid w:val="009C5058"/>
    <w:rsid w:val="009C607B"/>
    <w:rsid w:val="009D1AB0"/>
    <w:rsid w:val="009D5B07"/>
    <w:rsid w:val="009E4707"/>
    <w:rsid w:val="009F0446"/>
    <w:rsid w:val="009F36D1"/>
    <w:rsid w:val="009F37AC"/>
    <w:rsid w:val="009F7F89"/>
    <w:rsid w:val="00A01208"/>
    <w:rsid w:val="00A0134D"/>
    <w:rsid w:val="00A02714"/>
    <w:rsid w:val="00A03BF3"/>
    <w:rsid w:val="00A073A2"/>
    <w:rsid w:val="00A13716"/>
    <w:rsid w:val="00A1441C"/>
    <w:rsid w:val="00A15060"/>
    <w:rsid w:val="00A200E7"/>
    <w:rsid w:val="00A30D2F"/>
    <w:rsid w:val="00A32667"/>
    <w:rsid w:val="00A32D3E"/>
    <w:rsid w:val="00A37C91"/>
    <w:rsid w:val="00A41143"/>
    <w:rsid w:val="00A43E22"/>
    <w:rsid w:val="00A4529F"/>
    <w:rsid w:val="00A457AF"/>
    <w:rsid w:val="00A520D8"/>
    <w:rsid w:val="00A61A92"/>
    <w:rsid w:val="00A66D42"/>
    <w:rsid w:val="00A709B0"/>
    <w:rsid w:val="00A7459B"/>
    <w:rsid w:val="00A74E24"/>
    <w:rsid w:val="00A8294B"/>
    <w:rsid w:val="00A84840"/>
    <w:rsid w:val="00A84FA7"/>
    <w:rsid w:val="00A90A62"/>
    <w:rsid w:val="00A928F0"/>
    <w:rsid w:val="00AA24E7"/>
    <w:rsid w:val="00AA6B5E"/>
    <w:rsid w:val="00AA7DE0"/>
    <w:rsid w:val="00AB0F02"/>
    <w:rsid w:val="00AB1E2F"/>
    <w:rsid w:val="00AB7843"/>
    <w:rsid w:val="00AC1CE2"/>
    <w:rsid w:val="00AC540E"/>
    <w:rsid w:val="00AC774F"/>
    <w:rsid w:val="00AD0D5E"/>
    <w:rsid w:val="00AD6119"/>
    <w:rsid w:val="00AE02FA"/>
    <w:rsid w:val="00AE0631"/>
    <w:rsid w:val="00AE2774"/>
    <w:rsid w:val="00AE5C2F"/>
    <w:rsid w:val="00AE6758"/>
    <w:rsid w:val="00AF4173"/>
    <w:rsid w:val="00B04E76"/>
    <w:rsid w:val="00B11943"/>
    <w:rsid w:val="00B15FD7"/>
    <w:rsid w:val="00B1683E"/>
    <w:rsid w:val="00B25C97"/>
    <w:rsid w:val="00B31260"/>
    <w:rsid w:val="00B320DA"/>
    <w:rsid w:val="00B35755"/>
    <w:rsid w:val="00B35DF7"/>
    <w:rsid w:val="00B443CE"/>
    <w:rsid w:val="00B4589F"/>
    <w:rsid w:val="00B52E45"/>
    <w:rsid w:val="00B57346"/>
    <w:rsid w:val="00B62BD3"/>
    <w:rsid w:val="00B64A46"/>
    <w:rsid w:val="00B701B7"/>
    <w:rsid w:val="00B85C90"/>
    <w:rsid w:val="00B90275"/>
    <w:rsid w:val="00B9607A"/>
    <w:rsid w:val="00B9732F"/>
    <w:rsid w:val="00BB1784"/>
    <w:rsid w:val="00BE1A5F"/>
    <w:rsid w:val="00BE37D8"/>
    <w:rsid w:val="00BE7273"/>
    <w:rsid w:val="00BF15E9"/>
    <w:rsid w:val="00C001F9"/>
    <w:rsid w:val="00C045DC"/>
    <w:rsid w:val="00C05C44"/>
    <w:rsid w:val="00C11EB1"/>
    <w:rsid w:val="00C17EB1"/>
    <w:rsid w:val="00C2071E"/>
    <w:rsid w:val="00C20993"/>
    <w:rsid w:val="00C2125F"/>
    <w:rsid w:val="00C22509"/>
    <w:rsid w:val="00C22E75"/>
    <w:rsid w:val="00C25BCC"/>
    <w:rsid w:val="00C260E3"/>
    <w:rsid w:val="00C32F8D"/>
    <w:rsid w:val="00C35F38"/>
    <w:rsid w:val="00C3601F"/>
    <w:rsid w:val="00C3787F"/>
    <w:rsid w:val="00C40700"/>
    <w:rsid w:val="00C42ABC"/>
    <w:rsid w:val="00C4419B"/>
    <w:rsid w:val="00C51BD1"/>
    <w:rsid w:val="00C61660"/>
    <w:rsid w:val="00C62FB6"/>
    <w:rsid w:val="00C754F5"/>
    <w:rsid w:val="00C80B22"/>
    <w:rsid w:val="00C81770"/>
    <w:rsid w:val="00C8366E"/>
    <w:rsid w:val="00C84C82"/>
    <w:rsid w:val="00C86670"/>
    <w:rsid w:val="00C9095F"/>
    <w:rsid w:val="00CA15B9"/>
    <w:rsid w:val="00CA1E59"/>
    <w:rsid w:val="00CA2185"/>
    <w:rsid w:val="00CB2680"/>
    <w:rsid w:val="00CB3A4A"/>
    <w:rsid w:val="00CC31CA"/>
    <w:rsid w:val="00CC490D"/>
    <w:rsid w:val="00CC6326"/>
    <w:rsid w:val="00CD16D8"/>
    <w:rsid w:val="00CE056E"/>
    <w:rsid w:val="00CE4C66"/>
    <w:rsid w:val="00CF2F76"/>
    <w:rsid w:val="00CF4AB6"/>
    <w:rsid w:val="00D00844"/>
    <w:rsid w:val="00D062A5"/>
    <w:rsid w:val="00D073F1"/>
    <w:rsid w:val="00D140AB"/>
    <w:rsid w:val="00D17DDD"/>
    <w:rsid w:val="00D20694"/>
    <w:rsid w:val="00D23122"/>
    <w:rsid w:val="00D2441A"/>
    <w:rsid w:val="00D32A8C"/>
    <w:rsid w:val="00D3426D"/>
    <w:rsid w:val="00D347FE"/>
    <w:rsid w:val="00D37D40"/>
    <w:rsid w:val="00D440C1"/>
    <w:rsid w:val="00D467E6"/>
    <w:rsid w:val="00D518B4"/>
    <w:rsid w:val="00D533E5"/>
    <w:rsid w:val="00D57919"/>
    <w:rsid w:val="00D624B7"/>
    <w:rsid w:val="00D6477D"/>
    <w:rsid w:val="00D66B07"/>
    <w:rsid w:val="00D73CC3"/>
    <w:rsid w:val="00D82838"/>
    <w:rsid w:val="00D84085"/>
    <w:rsid w:val="00D86AF5"/>
    <w:rsid w:val="00D90E67"/>
    <w:rsid w:val="00D93847"/>
    <w:rsid w:val="00D97587"/>
    <w:rsid w:val="00D97FA6"/>
    <w:rsid w:val="00DB2AAA"/>
    <w:rsid w:val="00DB5FE8"/>
    <w:rsid w:val="00DB6071"/>
    <w:rsid w:val="00DC37DC"/>
    <w:rsid w:val="00DD0535"/>
    <w:rsid w:val="00DE1561"/>
    <w:rsid w:val="00DE1D52"/>
    <w:rsid w:val="00DE2A87"/>
    <w:rsid w:val="00DE3408"/>
    <w:rsid w:val="00DE57CB"/>
    <w:rsid w:val="00DE67DA"/>
    <w:rsid w:val="00DE76DB"/>
    <w:rsid w:val="00DF3470"/>
    <w:rsid w:val="00DF35CD"/>
    <w:rsid w:val="00E020A4"/>
    <w:rsid w:val="00E053F3"/>
    <w:rsid w:val="00E0608F"/>
    <w:rsid w:val="00E12EC3"/>
    <w:rsid w:val="00E14399"/>
    <w:rsid w:val="00E16293"/>
    <w:rsid w:val="00E24D98"/>
    <w:rsid w:val="00E2743B"/>
    <w:rsid w:val="00E32828"/>
    <w:rsid w:val="00E41A13"/>
    <w:rsid w:val="00E42749"/>
    <w:rsid w:val="00E51B39"/>
    <w:rsid w:val="00E53705"/>
    <w:rsid w:val="00E53DC3"/>
    <w:rsid w:val="00E5432F"/>
    <w:rsid w:val="00E55C87"/>
    <w:rsid w:val="00E570A3"/>
    <w:rsid w:val="00E63832"/>
    <w:rsid w:val="00E718B0"/>
    <w:rsid w:val="00E73831"/>
    <w:rsid w:val="00E803DC"/>
    <w:rsid w:val="00E86269"/>
    <w:rsid w:val="00E87A28"/>
    <w:rsid w:val="00E92DD1"/>
    <w:rsid w:val="00E941BF"/>
    <w:rsid w:val="00E95A83"/>
    <w:rsid w:val="00EA621B"/>
    <w:rsid w:val="00EA6D3B"/>
    <w:rsid w:val="00EB1824"/>
    <w:rsid w:val="00EB1D3E"/>
    <w:rsid w:val="00EB22A0"/>
    <w:rsid w:val="00EC37F6"/>
    <w:rsid w:val="00ED144B"/>
    <w:rsid w:val="00ED4F3D"/>
    <w:rsid w:val="00ED54A3"/>
    <w:rsid w:val="00ED74FF"/>
    <w:rsid w:val="00EE653F"/>
    <w:rsid w:val="00EE7CA2"/>
    <w:rsid w:val="00EF3A27"/>
    <w:rsid w:val="00EF4A90"/>
    <w:rsid w:val="00F16C87"/>
    <w:rsid w:val="00F17321"/>
    <w:rsid w:val="00F20C7A"/>
    <w:rsid w:val="00F22CB5"/>
    <w:rsid w:val="00F24392"/>
    <w:rsid w:val="00F27864"/>
    <w:rsid w:val="00F3160D"/>
    <w:rsid w:val="00F347A0"/>
    <w:rsid w:val="00F3635A"/>
    <w:rsid w:val="00F37D0C"/>
    <w:rsid w:val="00F42B2F"/>
    <w:rsid w:val="00F46803"/>
    <w:rsid w:val="00F6488F"/>
    <w:rsid w:val="00F66097"/>
    <w:rsid w:val="00F66454"/>
    <w:rsid w:val="00F675F6"/>
    <w:rsid w:val="00F80111"/>
    <w:rsid w:val="00F83139"/>
    <w:rsid w:val="00F83814"/>
    <w:rsid w:val="00F84DBF"/>
    <w:rsid w:val="00F86B7A"/>
    <w:rsid w:val="00F94A9D"/>
    <w:rsid w:val="00F95774"/>
    <w:rsid w:val="00F96655"/>
    <w:rsid w:val="00F97504"/>
    <w:rsid w:val="00F97D7D"/>
    <w:rsid w:val="00F97DAA"/>
    <w:rsid w:val="00FA4A84"/>
    <w:rsid w:val="00FB1178"/>
    <w:rsid w:val="00FB7DB7"/>
    <w:rsid w:val="00FC1301"/>
    <w:rsid w:val="00FC2520"/>
    <w:rsid w:val="00FE4EC9"/>
    <w:rsid w:val="00FF35C3"/>
    <w:rsid w:val="00FF78E1"/>
    <w:rsid w:val="07EEE04D"/>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347293769">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79738990">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94841775">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4338221">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D3C56684-47B8-4C3D-B6B7-122D92A86832}"/>
</file>

<file path=customXml/itemProps3.xml><?xml version="1.0" encoding="utf-8"?>
<ds:datastoreItem xmlns:ds="http://schemas.openxmlformats.org/officeDocument/2006/customXml" ds:itemID="{D3A0F131-7ED0-4090-AE91-577F9D418EE3}">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94ecd273-0abb-44cd-abc1-ea712a9f597c"/>
    <ds:schemaRef ds:uri="http://schemas.openxmlformats.org/package/2006/metadata/core-properties"/>
    <ds:schemaRef ds:uri="http://purl.org/dc/term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25a5aa76-4b22-43c3-9bb9-6f2fb36d90b5"/>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IRF</Template>
  <TotalTime>796</TotalTime>
  <Pages>6</Pages>
  <Words>1830</Words>
  <Characters>11232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GKIKAS Merkourios</cp:lastModifiedBy>
  <cp:revision>722</cp:revision>
  <cp:lastPrinted>2014-03-17T16:31:00Z</cp:lastPrinted>
  <dcterms:created xsi:type="dcterms:W3CDTF">2020-05-19T13:47:00Z</dcterms:created>
  <dcterms:modified xsi:type="dcterms:W3CDTF">2022-02-25T11:57:00Z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